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Pr="00C41829" w:rsidRDefault="00BA785F" w:rsidP="00BA785F">
      <w:pPr>
        <w:bidi w:val="0"/>
        <w:rPr>
          <w:rFonts w:ascii="Candara" w:hAnsi="Candara"/>
          <w:b/>
          <w:sz w:val="20"/>
          <w:szCs w:val="20"/>
          <w:lang w:eastAsia="fr-CA"/>
        </w:rPr>
      </w:pPr>
    </w:p>
    <w:p w:rsidR="00BA785F" w:rsidRPr="00C41829" w:rsidRDefault="00BA785F" w:rsidP="00BA785F">
      <w:pPr>
        <w:bidi w:val="0"/>
        <w:jc w:val="lowKashida"/>
        <w:rPr>
          <w:rFonts w:ascii="Candara" w:hAnsi="Candara"/>
          <w:b/>
          <w:sz w:val="20"/>
          <w:szCs w:val="20"/>
          <w:lang w:eastAsia="fr-CA"/>
        </w:rPr>
      </w:pPr>
    </w:p>
    <w:p w:rsidR="00BA785F" w:rsidRPr="00C41829" w:rsidRDefault="00BA785F" w:rsidP="00BA785F">
      <w:pPr>
        <w:bidi w:val="0"/>
        <w:rPr>
          <w:rFonts w:ascii="Candara" w:hAnsi="Candara"/>
          <w:b/>
          <w:sz w:val="20"/>
          <w:szCs w:val="20"/>
          <w:lang w:eastAsia="fr-CA"/>
        </w:rPr>
      </w:pPr>
    </w:p>
    <w:tbl>
      <w:tblPr>
        <w:tblW w:w="3081" w:type="pct"/>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6108"/>
      </w:tblGrid>
      <w:tr w:rsidR="00BA785F" w:rsidRPr="00C41829" w:rsidTr="004C121D">
        <w:trPr>
          <w:trHeight w:val="1667"/>
          <w:jc w:val="center"/>
        </w:trPr>
        <w:tc>
          <w:tcPr>
            <w:tcW w:w="5000" w:type="pct"/>
            <w:tcBorders>
              <w:top w:val="thinThickSmallGap" w:sz="12" w:space="0" w:color="auto"/>
              <w:bottom w:val="thickThinSmallGap" w:sz="12" w:space="0" w:color="auto"/>
            </w:tcBorders>
            <w:shd w:val="clear" w:color="auto" w:fill="DEEAF6"/>
          </w:tcPr>
          <w:p w:rsidR="00BA785F" w:rsidRPr="00C41829" w:rsidRDefault="00BA785F" w:rsidP="004C121D">
            <w:pPr>
              <w:bidi w:val="0"/>
              <w:spacing w:line="240" w:lineRule="exact"/>
              <w:jc w:val="center"/>
              <w:rPr>
                <w:rFonts w:ascii="Candara" w:hAnsi="Candara"/>
                <w:color w:val="17365D"/>
                <w:sz w:val="20"/>
                <w:szCs w:val="20"/>
              </w:rPr>
            </w:pPr>
          </w:p>
          <w:p w:rsidR="00BA785F" w:rsidRPr="00C41829" w:rsidRDefault="00BA785F" w:rsidP="004C121D">
            <w:pPr>
              <w:bidi w:val="0"/>
              <w:jc w:val="center"/>
              <w:rPr>
                <w:rFonts w:ascii="Candara" w:hAnsi="Candara"/>
                <w:b/>
                <w:color w:val="17365D"/>
                <w:sz w:val="20"/>
                <w:szCs w:val="20"/>
                <w:lang w:eastAsia="fr-CA"/>
              </w:rPr>
            </w:pPr>
          </w:p>
          <w:p w:rsidR="00BA785F" w:rsidRPr="00C41829" w:rsidRDefault="00BA785F" w:rsidP="004C121D">
            <w:pPr>
              <w:shd w:val="clear" w:color="auto" w:fill="DEEAF6"/>
              <w:bidi w:val="0"/>
              <w:jc w:val="center"/>
              <w:rPr>
                <w:rFonts w:ascii="Candara" w:hAnsi="Candara"/>
                <w:b/>
                <w:color w:val="17365D"/>
                <w:sz w:val="44"/>
                <w:szCs w:val="44"/>
                <w:lang w:eastAsia="fr-CA"/>
              </w:rPr>
            </w:pPr>
            <w:r w:rsidRPr="00C41829">
              <w:rPr>
                <w:rFonts w:ascii="Candara" w:hAnsi="Candara"/>
                <w:b/>
                <w:color w:val="17365D"/>
                <w:sz w:val="44"/>
                <w:szCs w:val="44"/>
                <w:lang w:eastAsia="fr-CA"/>
              </w:rPr>
              <w:t>DESCRIPTIF DU MODULE</w:t>
            </w:r>
          </w:p>
          <w:p w:rsidR="00BA785F" w:rsidRPr="00C41829" w:rsidRDefault="00BA785F" w:rsidP="004C121D">
            <w:pPr>
              <w:shd w:val="clear" w:color="auto" w:fill="DEEAF6"/>
              <w:bidi w:val="0"/>
              <w:jc w:val="center"/>
              <w:rPr>
                <w:rFonts w:ascii="Candara" w:hAnsi="Candara"/>
                <w:b/>
                <w:bCs/>
                <w:color w:val="17365D"/>
                <w:sz w:val="20"/>
                <w:szCs w:val="20"/>
              </w:rPr>
            </w:pPr>
          </w:p>
          <w:p w:rsidR="00BA785F" w:rsidRPr="00C41829" w:rsidRDefault="00BA785F" w:rsidP="004C121D">
            <w:pPr>
              <w:bidi w:val="0"/>
              <w:spacing w:line="240" w:lineRule="exact"/>
              <w:jc w:val="center"/>
              <w:rPr>
                <w:rFonts w:ascii="Candara" w:hAnsi="Candara"/>
                <w:color w:val="17365D"/>
                <w:sz w:val="20"/>
                <w:szCs w:val="20"/>
              </w:rPr>
            </w:pPr>
          </w:p>
        </w:tc>
      </w:tr>
    </w:tbl>
    <w:p w:rsidR="00BA785F" w:rsidRPr="00C41829" w:rsidRDefault="00BA785F" w:rsidP="00BA785F">
      <w:pPr>
        <w:bidi w:val="0"/>
        <w:rPr>
          <w:rFonts w:ascii="Candara" w:hAnsi="Candara"/>
          <w:b/>
          <w:sz w:val="20"/>
          <w:szCs w:val="20"/>
          <w:lang w:eastAsia="fr-CA"/>
        </w:rPr>
      </w:pPr>
    </w:p>
    <w:p w:rsidR="00BA785F" w:rsidRPr="00C41829" w:rsidRDefault="00BA785F" w:rsidP="00BA785F">
      <w:pPr>
        <w:bidi w:val="0"/>
        <w:rPr>
          <w:rFonts w:ascii="Candara" w:hAnsi="Candara"/>
          <w:b/>
          <w:sz w:val="20"/>
          <w:szCs w:val="20"/>
          <w:lang w:eastAsia="fr-CA"/>
        </w:rPr>
      </w:pPr>
    </w:p>
    <w:p w:rsidR="00BA785F" w:rsidRPr="00C41829" w:rsidRDefault="00BA785F" w:rsidP="00BA785F">
      <w:pPr>
        <w:bidi w:val="0"/>
        <w:rPr>
          <w:rFonts w:ascii="Candara" w:hAnsi="Candara"/>
          <w:b/>
          <w:sz w:val="20"/>
          <w:szCs w:val="20"/>
          <w:lang w:eastAsia="fr-CA"/>
        </w:rPr>
      </w:pPr>
    </w:p>
    <w:p w:rsidR="00BA785F" w:rsidRPr="00C41829" w:rsidRDefault="00BA785F" w:rsidP="00BA785F">
      <w:pPr>
        <w:bidi w:val="0"/>
        <w:rPr>
          <w:rFonts w:ascii="Candara" w:hAnsi="Candara"/>
          <w:b/>
          <w:sz w:val="20"/>
          <w:szCs w:val="20"/>
          <w:lang w:eastAsia="fr-CA"/>
        </w:rPr>
      </w:pPr>
    </w:p>
    <w:p w:rsidR="00BA785F" w:rsidRPr="00C41829" w:rsidRDefault="00BA785F" w:rsidP="00BA785F">
      <w:pPr>
        <w:bidi w:val="0"/>
        <w:jc w:val="lowKashida"/>
        <w:rPr>
          <w:rFonts w:ascii="Candara" w:hAnsi="Candara"/>
          <w:b/>
          <w:sz w:val="20"/>
          <w:szCs w:val="20"/>
          <w:lang w:eastAsia="fr-CA"/>
        </w:rPr>
      </w:pPr>
    </w:p>
    <w:tbl>
      <w:tblPr>
        <w:tblW w:w="976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361"/>
        <w:gridCol w:w="5404"/>
      </w:tblGrid>
      <w:tr w:rsidR="00BA785F" w:rsidRPr="00C41829" w:rsidTr="004C121D">
        <w:trPr>
          <w:trHeight w:val="464"/>
          <w:jc w:val="center"/>
        </w:trPr>
        <w:tc>
          <w:tcPr>
            <w:tcW w:w="4361" w:type="dxa"/>
            <w:tcBorders>
              <w:top w:val="single" w:sz="12" w:space="0" w:color="auto"/>
            </w:tcBorders>
            <w:shd w:val="clear" w:color="auto" w:fill="F2F2F2"/>
            <w:vAlign w:val="center"/>
          </w:tcPr>
          <w:p w:rsidR="00BA785F" w:rsidRPr="00C41829" w:rsidRDefault="00BA785F" w:rsidP="004C121D">
            <w:pPr>
              <w:bidi w:val="0"/>
              <w:spacing w:line="360" w:lineRule="auto"/>
              <w:rPr>
                <w:rFonts w:ascii="Candara" w:hAnsi="Candara"/>
                <w:b/>
                <w:bCs/>
              </w:rPr>
            </w:pPr>
            <w:r w:rsidRPr="00C41829">
              <w:rPr>
                <w:rFonts w:ascii="Candara" w:hAnsi="Candara"/>
                <w:b/>
                <w:bCs/>
              </w:rPr>
              <w:t>N° d’ordre du module</w:t>
            </w:r>
          </w:p>
        </w:tc>
        <w:tc>
          <w:tcPr>
            <w:tcW w:w="5404" w:type="dxa"/>
            <w:tcBorders>
              <w:top w:val="single" w:sz="12" w:space="0" w:color="auto"/>
            </w:tcBorders>
          </w:tcPr>
          <w:p w:rsidR="00BA785F" w:rsidRPr="00C41829" w:rsidRDefault="00BA785F" w:rsidP="004C121D">
            <w:pPr>
              <w:bidi w:val="0"/>
              <w:spacing w:line="360" w:lineRule="auto"/>
              <w:rPr>
                <w:rFonts w:ascii="Candara" w:hAnsi="Candara"/>
                <w:b/>
                <w:caps/>
                <w:sz w:val="20"/>
                <w:szCs w:val="20"/>
                <w:lang w:eastAsia="fr-CA"/>
              </w:rPr>
            </w:pPr>
          </w:p>
        </w:tc>
      </w:tr>
      <w:tr w:rsidR="00BA785F" w:rsidRPr="00C41829" w:rsidTr="004C121D">
        <w:trPr>
          <w:trHeight w:val="464"/>
          <w:jc w:val="center"/>
        </w:trPr>
        <w:tc>
          <w:tcPr>
            <w:tcW w:w="4361" w:type="dxa"/>
            <w:shd w:val="clear" w:color="auto" w:fill="F2F2F2"/>
            <w:vAlign w:val="center"/>
          </w:tcPr>
          <w:p w:rsidR="00BA785F" w:rsidRPr="00C41829" w:rsidRDefault="00BA785F" w:rsidP="004C121D">
            <w:pPr>
              <w:bidi w:val="0"/>
              <w:spacing w:line="360" w:lineRule="auto"/>
              <w:rPr>
                <w:rFonts w:ascii="Candara" w:hAnsi="Candara"/>
                <w:b/>
                <w:bCs/>
              </w:rPr>
            </w:pPr>
            <w:r w:rsidRPr="00C41829">
              <w:rPr>
                <w:rFonts w:ascii="Candara" w:hAnsi="Candara"/>
                <w:b/>
                <w:bCs/>
              </w:rPr>
              <w:t>Intitulé du module</w:t>
            </w:r>
          </w:p>
        </w:tc>
        <w:tc>
          <w:tcPr>
            <w:tcW w:w="5404" w:type="dxa"/>
          </w:tcPr>
          <w:p w:rsidR="00BA785F" w:rsidRPr="00C41829" w:rsidRDefault="00746F32" w:rsidP="004C121D">
            <w:pPr>
              <w:bidi w:val="0"/>
              <w:spacing w:line="360" w:lineRule="auto"/>
              <w:rPr>
                <w:rFonts w:ascii="Candara" w:hAnsi="Candara"/>
                <w:b/>
                <w:caps/>
                <w:sz w:val="20"/>
                <w:szCs w:val="20"/>
                <w:lang w:eastAsia="fr-CA"/>
              </w:rPr>
            </w:pPr>
            <w:r>
              <w:rPr>
                <w:rFonts w:ascii="Candara" w:hAnsi="Candara"/>
                <w:b/>
                <w:sz w:val="20"/>
                <w:szCs w:val="20"/>
                <w:lang w:eastAsia="fr-CA"/>
              </w:rPr>
              <w:t>Langue étrangère- Français</w:t>
            </w:r>
          </w:p>
        </w:tc>
      </w:tr>
    </w:tbl>
    <w:p w:rsidR="00BA785F" w:rsidRPr="00C41829" w:rsidRDefault="00BA785F" w:rsidP="00BA785F">
      <w:pPr>
        <w:bidi w:val="0"/>
        <w:jc w:val="lowKashida"/>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9A6EA6" w:rsidRDefault="009A6EA6" w:rsidP="009A6EA6">
      <w:pPr>
        <w:bidi w:val="0"/>
        <w:rPr>
          <w:rFonts w:ascii="Candara" w:hAnsi="Candara"/>
          <w:b/>
          <w:sz w:val="20"/>
          <w:szCs w:val="20"/>
          <w:lang w:eastAsia="fr-CA"/>
        </w:rPr>
      </w:pPr>
    </w:p>
    <w:p w:rsidR="009A6EA6" w:rsidRDefault="009A6EA6" w:rsidP="009A6EA6">
      <w:pPr>
        <w:bidi w:val="0"/>
        <w:rPr>
          <w:rFonts w:ascii="Candara" w:hAnsi="Candara"/>
          <w:b/>
          <w:sz w:val="20"/>
          <w:szCs w:val="20"/>
          <w:lang w:eastAsia="fr-CA"/>
        </w:rPr>
      </w:pPr>
    </w:p>
    <w:p w:rsidR="009A6EA6" w:rsidRPr="00C41829" w:rsidRDefault="009A6EA6" w:rsidP="009A6EA6">
      <w:pPr>
        <w:bidi w:val="0"/>
        <w:rPr>
          <w:rFonts w:ascii="Candara" w:hAnsi="Candara"/>
          <w:b/>
          <w:sz w:val="20"/>
          <w:szCs w:val="20"/>
          <w:lang w:eastAsia="fr-CA"/>
        </w:rPr>
      </w:pPr>
    </w:p>
    <w:p w:rsidR="00BA785F" w:rsidRDefault="00BA785F" w:rsidP="00BA785F">
      <w:pPr>
        <w:jc w:val="lowKashida"/>
        <w:rPr>
          <w:rFonts w:ascii="Candara" w:hAnsi="Candara"/>
          <w:bCs/>
          <w:lang w:eastAsia="fr-CA"/>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9"/>
      </w:tblGrid>
      <w:tr w:rsidR="00BA785F" w:rsidRPr="00172D66" w:rsidTr="004C121D">
        <w:tc>
          <w:tcPr>
            <w:tcW w:w="9779" w:type="dxa"/>
            <w:shd w:val="clear" w:color="auto" w:fill="auto"/>
          </w:tcPr>
          <w:p w:rsidR="00BA785F" w:rsidRPr="00E43D54" w:rsidRDefault="00BA785F" w:rsidP="004C121D">
            <w:pPr>
              <w:bidi w:val="0"/>
              <w:jc w:val="center"/>
              <w:rPr>
                <w:rFonts w:ascii="Candara" w:hAnsi="Candara"/>
                <w:b/>
                <w:color w:val="2F5496"/>
                <w:lang w:eastAsia="fr-CA"/>
              </w:rPr>
            </w:pPr>
            <w:r w:rsidRPr="00E43D54">
              <w:rPr>
                <w:rFonts w:ascii="Candara" w:hAnsi="Candara"/>
                <w:b/>
                <w:color w:val="2F5496"/>
                <w:lang w:eastAsia="fr-CA"/>
              </w:rPr>
              <w:t>Important </w:t>
            </w:r>
          </w:p>
          <w:p w:rsidR="00BA785F" w:rsidRPr="00E43D54" w:rsidRDefault="00BA785F" w:rsidP="004C121D">
            <w:pPr>
              <w:bidi w:val="0"/>
              <w:jc w:val="center"/>
              <w:rPr>
                <w:rFonts w:ascii="Candara" w:hAnsi="Candara"/>
                <w:b/>
                <w:color w:val="2F5496"/>
                <w:lang w:eastAsia="fr-CA"/>
              </w:rPr>
            </w:pPr>
          </w:p>
          <w:p w:rsidR="00BA785F" w:rsidRPr="00E43D54" w:rsidRDefault="00BA785F" w:rsidP="004C121D">
            <w:pPr>
              <w:bidi w:val="0"/>
              <w:rPr>
                <w:rFonts w:ascii="Candara" w:hAnsi="Candara"/>
                <w:b/>
                <w:color w:val="2F5496"/>
                <w:lang w:eastAsia="fr-CA"/>
              </w:rPr>
            </w:pPr>
            <w:r w:rsidRPr="00E43D54">
              <w:rPr>
                <w:rFonts w:ascii="Candara" w:hAnsi="Candara"/>
                <w:b/>
                <w:color w:val="2F5496"/>
                <w:lang w:eastAsia="fr-CA"/>
              </w:rPr>
              <w:t xml:space="preserve">Les descriptifs des modules sont à classer en respectant l’ordre de </w:t>
            </w:r>
            <w:r>
              <w:rPr>
                <w:rFonts w:ascii="Candara" w:hAnsi="Candara"/>
                <w:b/>
                <w:color w:val="2F5496"/>
                <w:lang w:eastAsia="fr-CA"/>
              </w:rPr>
              <w:t xml:space="preserve">ces </w:t>
            </w:r>
            <w:r w:rsidR="00AE1B40">
              <w:rPr>
                <w:rFonts w:ascii="Candara" w:hAnsi="Candara"/>
                <w:b/>
                <w:color w:val="2F5496"/>
                <w:lang w:eastAsia="fr-CA"/>
              </w:rPr>
              <w:t xml:space="preserve"> </w:t>
            </w:r>
            <w:r>
              <w:rPr>
                <w:rFonts w:ascii="Candara" w:hAnsi="Candara"/>
                <w:b/>
                <w:color w:val="2F5496"/>
                <w:lang w:eastAsia="fr-CA"/>
              </w:rPr>
              <w:t>modules établi</w:t>
            </w:r>
            <w:r w:rsidRPr="00E43D54">
              <w:rPr>
                <w:rFonts w:ascii="Candara" w:hAnsi="Candara"/>
                <w:b/>
                <w:color w:val="2F5496"/>
                <w:lang w:eastAsia="fr-CA"/>
              </w:rPr>
              <w:t xml:space="preserve"> au niveau du tableau de la rubrique « VI- Organisation modulaire de la filière »</w:t>
            </w:r>
          </w:p>
          <w:p w:rsidR="00BA785F" w:rsidRPr="00E43D54" w:rsidRDefault="00BA785F" w:rsidP="004C121D">
            <w:pPr>
              <w:bidi w:val="0"/>
              <w:rPr>
                <w:rFonts w:ascii="Candara" w:hAnsi="Candara"/>
                <w:bCs/>
                <w:color w:val="2F5496"/>
                <w:rtl/>
                <w:lang w:eastAsia="fr-CA"/>
              </w:rPr>
            </w:pPr>
          </w:p>
        </w:tc>
      </w:tr>
    </w:tbl>
    <w:p w:rsidR="00BA785F" w:rsidRDefault="00BA785F" w:rsidP="00BA785F">
      <w:pPr>
        <w:jc w:val="lowKashida"/>
        <w:rPr>
          <w:rFonts w:ascii="Candara" w:hAnsi="Candara"/>
          <w:bCs/>
          <w:lang w:eastAsia="fr-CA"/>
        </w:rPr>
      </w:pPr>
    </w:p>
    <w:p w:rsidR="009A6EA6" w:rsidRDefault="009A6EA6">
      <w:pPr>
        <w:bidi w:val="0"/>
        <w:spacing w:after="160" w:line="259" w:lineRule="auto"/>
        <w:rPr>
          <w:rFonts w:ascii="Candara" w:hAnsi="Candara"/>
          <w:bCs/>
          <w:rtl/>
          <w:lang w:eastAsia="fr-CA"/>
        </w:rPr>
      </w:pPr>
      <w:r>
        <w:rPr>
          <w:rFonts w:ascii="Candara" w:hAnsi="Candara"/>
          <w:bCs/>
          <w:rtl/>
          <w:lang w:eastAsia="fr-CA"/>
        </w:rPr>
        <w:br w:type="page"/>
      </w:r>
    </w:p>
    <w:p w:rsidR="004475E5" w:rsidRDefault="004475E5" w:rsidP="00BA785F">
      <w:pPr>
        <w:jc w:val="lowKashida"/>
        <w:rPr>
          <w:rFonts w:ascii="Candara" w:hAnsi="Candara"/>
          <w:bCs/>
          <w:lang w:eastAsia="fr-CA"/>
        </w:rPr>
      </w:pPr>
    </w:p>
    <w:p w:rsidR="00BA785F" w:rsidRPr="00753AD7" w:rsidRDefault="00BA785F" w:rsidP="00BA785F">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753AD7">
        <w:rPr>
          <w:rFonts w:ascii="Candara" w:hAnsi="Candara"/>
          <w:b/>
          <w:bCs/>
          <w:smallCaps/>
          <w:noProof/>
          <w:color w:val="993300"/>
          <w:sz w:val="28"/>
          <w:szCs w:val="28"/>
          <w:lang w:eastAsia="fr-FR"/>
        </w:rPr>
        <w:t>Descri</w:t>
      </w:r>
      <w:r>
        <w:rPr>
          <w:rFonts w:ascii="Candara" w:hAnsi="Candara"/>
          <w:b/>
          <w:bCs/>
          <w:smallCaps/>
          <w:noProof/>
          <w:color w:val="993300"/>
          <w:sz w:val="28"/>
          <w:szCs w:val="28"/>
          <w:lang w:eastAsia="fr-FR"/>
        </w:rPr>
        <w:t>ption succinte du module</w:t>
      </w:r>
    </w:p>
    <w:p w:rsidR="00BA785F" w:rsidRPr="00E56BBD" w:rsidRDefault="00BA785F" w:rsidP="00BA785F">
      <w:pPr>
        <w:pStyle w:val="Paragraphedeliste"/>
        <w:bidi w:val="0"/>
        <w:spacing w:line="240" w:lineRule="exact"/>
        <w:ind w:left="0"/>
        <w:rPr>
          <w:rFonts w:ascii="Candara" w:hAnsi="Candara"/>
          <w:b/>
          <w:bCs/>
          <w:smallCaps/>
          <w:noProof/>
          <w:color w:val="FF0000"/>
          <w:lang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4"/>
        <w:gridCol w:w="2003"/>
        <w:gridCol w:w="799"/>
        <w:gridCol w:w="1080"/>
        <w:gridCol w:w="1879"/>
      </w:tblGrid>
      <w:tr w:rsidR="00BA785F" w:rsidRPr="00EA289B" w:rsidTr="004C121D">
        <w:trPr>
          <w:trHeight w:val="588"/>
          <w:jc w:val="center"/>
        </w:trPr>
        <w:tc>
          <w:tcPr>
            <w:tcW w:w="3844" w:type="dxa"/>
            <w:shd w:val="clear" w:color="auto" w:fill="auto"/>
            <w:vAlign w:val="center"/>
          </w:tcPr>
          <w:p w:rsidR="00BA785F" w:rsidRPr="00EA289B" w:rsidRDefault="00BA785F" w:rsidP="004C121D">
            <w:pPr>
              <w:pStyle w:val="Paragraphedeliste"/>
              <w:bidi w:val="0"/>
              <w:spacing w:line="240" w:lineRule="exact"/>
              <w:ind w:left="0"/>
              <w:rPr>
                <w:rFonts w:ascii="Candara" w:hAnsi="Candara"/>
                <w:b/>
                <w:bCs/>
                <w:noProof/>
                <w:color w:val="FF0000"/>
                <w:sz w:val="20"/>
                <w:szCs w:val="20"/>
                <w:highlight w:val="yellow"/>
                <w:lang w:eastAsia="fr-FR"/>
              </w:rPr>
            </w:pPr>
            <w:r w:rsidRPr="00EA289B">
              <w:rPr>
                <w:rFonts w:ascii="Candara" w:hAnsi="Candara" w:cs="Verdana,Bold"/>
                <w:b/>
                <w:bCs/>
                <w:noProof/>
                <w:sz w:val="20"/>
                <w:szCs w:val="20"/>
                <w:lang w:eastAsia="fr-FR"/>
              </w:rPr>
              <w:t>Intitulé du module :</w:t>
            </w:r>
          </w:p>
        </w:tc>
        <w:tc>
          <w:tcPr>
            <w:tcW w:w="5761" w:type="dxa"/>
            <w:gridSpan w:val="4"/>
            <w:shd w:val="clear" w:color="auto" w:fill="auto"/>
            <w:vAlign w:val="center"/>
          </w:tcPr>
          <w:p w:rsidR="00BA785F" w:rsidRPr="00EA289B" w:rsidRDefault="00861C13" w:rsidP="008300AF">
            <w:pPr>
              <w:pStyle w:val="Paragraphedeliste"/>
              <w:bidi w:val="0"/>
              <w:spacing w:line="240" w:lineRule="exact"/>
              <w:ind w:left="0"/>
              <w:rPr>
                <w:rFonts w:ascii="Candara" w:hAnsi="Candara"/>
                <w:b/>
                <w:bCs/>
                <w:noProof/>
                <w:color w:val="FF0000"/>
                <w:sz w:val="20"/>
                <w:szCs w:val="20"/>
                <w:highlight w:val="yellow"/>
                <w:lang w:eastAsia="fr-FR"/>
              </w:rPr>
            </w:pPr>
            <w:r w:rsidRPr="008300AF">
              <w:rPr>
                <w:rFonts w:ascii="Candara" w:hAnsi="Candara"/>
                <w:b/>
                <w:sz w:val="20"/>
                <w:szCs w:val="20"/>
                <w:lang w:eastAsia="fr-CA"/>
              </w:rPr>
              <w:t>Langue étrangère- Français</w:t>
            </w:r>
          </w:p>
        </w:tc>
      </w:tr>
      <w:tr w:rsidR="00BA785F" w:rsidRPr="00EA289B" w:rsidTr="004C121D">
        <w:trPr>
          <w:trHeight w:val="588"/>
          <w:jc w:val="center"/>
        </w:trPr>
        <w:tc>
          <w:tcPr>
            <w:tcW w:w="3844" w:type="dxa"/>
            <w:shd w:val="clear" w:color="auto" w:fill="auto"/>
            <w:vAlign w:val="center"/>
          </w:tcPr>
          <w:p w:rsidR="00BA785F" w:rsidRPr="00EA289B" w:rsidRDefault="00BA785F" w:rsidP="004C121D">
            <w:pPr>
              <w:pStyle w:val="Paragraphedeliste"/>
              <w:bidi w:val="0"/>
              <w:spacing w:line="240" w:lineRule="exact"/>
              <w:ind w:left="0"/>
              <w:rPr>
                <w:rFonts w:ascii="Candara" w:hAnsi="Candara" w:cs="Verdana,Bold"/>
                <w:b/>
                <w:bCs/>
                <w:noProof/>
                <w:sz w:val="20"/>
                <w:szCs w:val="20"/>
                <w:lang w:eastAsia="fr-FR"/>
              </w:rPr>
            </w:pPr>
            <w:r>
              <w:rPr>
                <w:rFonts w:ascii="Candara" w:hAnsi="Candara" w:cs="Verdana,Bold"/>
                <w:b/>
                <w:bCs/>
                <w:noProof/>
                <w:sz w:val="20"/>
                <w:szCs w:val="20"/>
                <w:lang w:eastAsia="fr-FR"/>
              </w:rPr>
              <w:t>Département d’attache du module</w:t>
            </w:r>
          </w:p>
        </w:tc>
        <w:tc>
          <w:tcPr>
            <w:tcW w:w="5761" w:type="dxa"/>
            <w:gridSpan w:val="4"/>
            <w:shd w:val="clear" w:color="auto" w:fill="auto"/>
            <w:vAlign w:val="center"/>
          </w:tcPr>
          <w:p w:rsidR="00BA785F" w:rsidRPr="00EA289B" w:rsidRDefault="00BA785F" w:rsidP="004C121D">
            <w:pPr>
              <w:pStyle w:val="Paragraphedeliste"/>
              <w:bidi w:val="0"/>
              <w:spacing w:line="240" w:lineRule="exact"/>
              <w:ind w:left="0"/>
              <w:rPr>
                <w:rFonts w:ascii="Candara" w:hAnsi="Candara"/>
                <w:b/>
                <w:bCs/>
                <w:noProof/>
                <w:color w:val="FF0000"/>
                <w:sz w:val="20"/>
                <w:szCs w:val="20"/>
                <w:highlight w:val="yellow"/>
                <w:lang w:eastAsia="fr-FR"/>
              </w:rPr>
            </w:pPr>
          </w:p>
        </w:tc>
      </w:tr>
      <w:tr w:rsidR="00BA785F" w:rsidRPr="00EA289B" w:rsidTr="004C121D">
        <w:trPr>
          <w:trHeight w:val="588"/>
          <w:jc w:val="center"/>
        </w:trPr>
        <w:tc>
          <w:tcPr>
            <w:tcW w:w="3844" w:type="dxa"/>
            <w:shd w:val="clear" w:color="auto" w:fill="auto"/>
            <w:vAlign w:val="center"/>
          </w:tcPr>
          <w:p w:rsidR="00BA785F" w:rsidRPr="00EA289B" w:rsidRDefault="00BA785F" w:rsidP="004C121D">
            <w:pPr>
              <w:pStyle w:val="Paragraphedeliste"/>
              <w:bidi w:val="0"/>
              <w:spacing w:line="240" w:lineRule="exact"/>
              <w:ind w:left="0"/>
              <w:rPr>
                <w:rFonts w:ascii="Candara" w:hAnsi="Candara" w:cs="Verdana,Bold"/>
                <w:b/>
                <w:bCs/>
                <w:noProof/>
                <w:sz w:val="20"/>
                <w:szCs w:val="20"/>
                <w:highlight w:val="yellow"/>
                <w:lang w:eastAsia="fr-FR"/>
              </w:rPr>
            </w:pPr>
            <w:r w:rsidRPr="00EA289B">
              <w:rPr>
                <w:rFonts w:ascii="Candara" w:hAnsi="Candara" w:cs="Verdana,Bold"/>
                <w:b/>
                <w:bCs/>
                <w:noProof/>
                <w:sz w:val="20"/>
                <w:szCs w:val="20"/>
                <w:lang w:eastAsia="fr-FR"/>
              </w:rPr>
              <w:t>Nom et Prénom du Coordonnateur :</w:t>
            </w:r>
          </w:p>
        </w:tc>
        <w:tc>
          <w:tcPr>
            <w:tcW w:w="5761" w:type="dxa"/>
            <w:gridSpan w:val="4"/>
            <w:shd w:val="clear" w:color="auto" w:fill="auto"/>
            <w:vAlign w:val="center"/>
          </w:tcPr>
          <w:p w:rsidR="00BA785F" w:rsidRPr="00EA289B" w:rsidRDefault="00BA785F" w:rsidP="004C121D">
            <w:pPr>
              <w:pStyle w:val="Paragraphedeliste"/>
              <w:bidi w:val="0"/>
              <w:spacing w:line="240" w:lineRule="exact"/>
              <w:ind w:left="0"/>
              <w:rPr>
                <w:rFonts w:ascii="Candara" w:hAnsi="Candara"/>
                <w:b/>
                <w:bCs/>
                <w:noProof/>
                <w:color w:val="FF0000"/>
                <w:sz w:val="20"/>
                <w:szCs w:val="20"/>
                <w:highlight w:val="yellow"/>
                <w:lang w:eastAsia="fr-FR"/>
              </w:rPr>
            </w:pPr>
          </w:p>
        </w:tc>
      </w:tr>
      <w:tr w:rsidR="00BA785F" w:rsidRPr="00EA289B" w:rsidTr="004C121D">
        <w:trPr>
          <w:trHeight w:val="588"/>
          <w:jc w:val="center"/>
        </w:trPr>
        <w:tc>
          <w:tcPr>
            <w:tcW w:w="3844" w:type="dxa"/>
            <w:shd w:val="clear" w:color="auto" w:fill="auto"/>
            <w:vAlign w:val="center"/>
          </w:tcPr>
          <w:p w:rsidR="00BA785F" w:rsidRPr="00EA289B" w:rsidRDefault="00BA785F" w:rsidP="004C121D">
            <w:pPr>
              <w:pStyle w:val="Paragraphedeliste"/>
              <w:bidi w:val="0"/>
              <w:spacing w:line="240" w:lineRule="exact"/>
              <w:ind w:left="0"/>
              <w:rPr>
                <w:rFonts w:ascii="Candara" w:hAnsi="Candara" w:cs="Verdana,Bold"/>
                <w:b/>
                <w:bCs/>
                <w:noProof/>
                <w:sz w:val="20"/>
                <w:szCs w:val="20"/>
                <w:highlight w:val="yellow"/>
                <w:lang w:eastAsia="fr-FR"/>
              </w:rPr>
            </w:pPr>
            <w:r w:rsidRPr="004A4C80">
              <w:rPr>
                <w:rFonts w:ascii="Candara" w:hAnsi="Candara" w:cs="Verdana,Bold"/>
                <w:b/>
                <w:bCs/>
                <w:noProof/>
                <w:sz w:val="20"/>
                <w:szCs w:val="20"/>
                <w:lang w:eastAsia="fr-FR"/>
              </w:rPr>
              <w:t>Semestre de programmation du module</w:t>
            </w:r>
          </w:p>
        </w:tc>
        <w:tc>
          <w:tcPr>
            <w:tcW w:w="5761" w:type="dxa"/>
            <w:gridSpan w:val="4"/>
            <w:shd w:val="clear" w:color="auto" w:fill="auto"/>
            <w:vAlign w:val="center"/>
          </w:tcPr>
          <w:p w:rsidR="00BA785F" w:rsidRPr="00EA289B" w:rsidRDefault="00746F32" w:rsidP="004C121D">
            <w:pPr>
              <w:pStyle w:val="Paragraphedeliste"/>
              <w:bidi w:val="0"/>
              <w:spacing w:line="240" w:lineRule="exact"/>
              <w:ind w:left="0"/>
              <w:rPr>
                <w:rFonts w:ascii="Candara" w:hAnsi="Candara"/>
                <w:b/>
                <w:bCs/>
                <w:noProof/>
                <w:color w:val="FF0000"/>
                <w:sz w:val="20"/>
                <w:szCs w:val="20"/>
                <w:highlight w:val="yellow"/>
                <w:lang w:eastAsia="fr-FR"/>
              </w:rPr>
            </w:pPr>
            <w:r w:rsidRPr="003861E7">
              <w:rPr>
                <w:rFonts w:ascii="Candara" w:hAnsi="Candara"/>
                <w:b/>
                <w:bCs/>
                <w:noProof/>
                <w:sz w:val="20"/>
                <w:szCs w:val="20"/>
                <w:lang w:eastAsia="fr-FR"/>
              </w:rPr>
              <w:t>S1</w:t>
            </w:r>
          </w:p>
        </w:tc>
      </w:tr>
      <w:tr w:rsidR="00BA785F" w:rsidRPr="00EA289B" w:rsidTr="004C121D">
        <w:trPr>
          <w:trHeight w:val="588"/>
          <w:jc w:val="center"/>
        </w:trPr>
        <w:tc>
          <w:tcPr>
            <w:tcW w:w="3844" w:type="dxa"/>
            <w:shd w:val="clear" w:color="auto" w:fill="auto"/>
            <w:vAlign w:val="center"/>
          </w:tcPr>
          <w:p w:rsidR="00BA785F" w:rsidRPr="00EA289B" w:rsidRDefault="00BA785F" w:rsidP="004C121D">
            <w:pPr>
              <w:pStyle w:val="Paragraphedeliste"/>
              <w:bidi w:val="0"/>
              <w:spacing w:line="240" w:lineRule="exact"/>
              <w:ind w:left="0"/>
              <w:rPr>
                <w:rFonts w:ascii="Candara" w:hAnsi="Candara" w:cs="Verdana,Bold"/>
                <w:b/>
                <w:bCs/>
                <w:noProof/>
                <w:sz w:val="20"/>
                <w:szCs w:val="20"/>
                <w:highlight w:val="yellow"/>
                <w:lang w:eastAsia="fr-FR"/>
              </w:rPr>
            </w:pPr>
            <w:r w:rsidRPr="00EA289B">
              <w:rPr>
                <w:rFonts w:ascii="Candara" w:hAnsi="Candara" w:cs="Verdana,Bold"/>
                <w:b/>
                <w:bCs/>
                <w:noProof/>
                <w:sz w:val="20"/>
                <w:szCs w:val="20"/>
                <w:lang w:eastAsia="fr-FR"/>
              </w:rPr>
              <w:t>Nature du module</w:t>
            </w:r>
          </w:p>
        </w:tc>
        <w:tc>
          <w:tcPr>
            <w:tcW w:w="5761" w:type="dxa"/>
            <w:gridSpan w:val="4"/>
            <w:shd w:val="clear" w:color="auto" w:fill="auto"/>
            <w:vAlign w:val="center"/>
          </w:tcPr>
          <w:p w:rsidR="00BA785F" w:rsidRPr="00EA289B" w:rsidRDefault="00861C13" w:rsidP="004C121D">
            <w:pPr>
              <w:pStyle w:val="Paragraphedeliste"/>
              <w:bidi w:val="0"/>
              <w:spacing w:line="240" w:lineRule="exact"/>
              <w:ind w:left="0"/>
              <w:rPr>
                <w:rFonts w:ascii="Candara" w:hAnsi="Candara"/>
                <w:b/>
                <w:bCs/>
                <w:noProof/>
                <w:color w:val="FF0000"/>
                <w:sz w:val="20"/>
                <w:szCs w:val="20"/>
                <w:highlight w:val="yellow"/>
                <w:lang w:eastAsia="fr-FR"/>
              </w:rPr>
            </w:pPr>
            <w:r w:rsidRPr="00B522A9">
              <w:rPr>
                <w:rFonts w:ascii="Candara" w:hAnsi="Candara"/>
                <w:b/>
                <w:bCs/>
                <w:noProof/>
                <w:sz w:val="20"/>
                <w:szCs w:val="20"/>
                <w:lang w:eastAsia="fr-FR"/>
              </w:rPr>
              <w:t>Module de langues étrangères</w:t>
            </w:r>
          </w:p>
        </w:tc>
      </w:tr>
      <w:tr w:rsidR="00861C13" w:rsidRPr="00EA289B" w:rsidTr="004C121D">
        <w:trPr>
          <w:trHeight w:val="588"/>
          <w:jc w:val="center"/>
        </w:trPr>
        <w:tc>
          <w:tcPr>
            <w:tcW w:w="3844" w:type="dxa"/>
            <w:shd w:val="clear" w:color="auto" w:fill="auto"/>
            <w:vAlign w:val="center"/>
          </w:tcPr>
          <w:p w:rsidR="00861C13" w:rsidRPr="00EA289B" w:rsidRDefault="00861C13" w:rsidP="00861C13">
            <w:pPr>
              <w:pStyle w:val="Paragraphedeliste"/>
              <w:bidi w:val="0"/>
              <w:spacing w:line="240" w:lineRule="exact"/>
              <w:ind w:left="0"/>
              <w:rPr>
                <w:rFonts w:ascii="Candara" w:hAnsi="Candara" w:cs="Verdana,Bold"/>
                <w:b/>
                <w:bCs/>
                <w:noProof/>
                <w:sz w:val="20"/>
                <w:szCs w:val="20"/>
                <w:highlight w:val="yellow"/>
                <w:lang w:eastAsia="fr-FR"/>
              </w:rPr>
            </w:pPr>
            <w:r w:rsidRPr="00EA289B">
              <w:rPr>
                <w:rFonts w:ascii="Candara" w:hAnsi="Candara" w:cs="Verdana,Bold"/>
                <w:b/>
                <w:bCs/>
                <w:noProof/>
                <w:sz w:val="20"/>
                <w:szCs w:val="20"/>
                <w:lang w:eastAsia="fr-FR"/>
              </w:rPr>
              <w:t xml:space="preserve">Nombre de crédits </w:t>
            </w:r>
          </w:p>
        </w:tc>
        <w:tc>
          <w:tcPr>
            <w:tcW w:w="5761" w:type="dxa"/>
            <w:gridSpan w:val="4"/>
            <w:shd w:val="clear" w:color="auto" w:fill="auto"/>
            <w:vAlign w:val="center"/>
          </w:tcPr>
          <w:p w:rsidR="00861C13" w:rsidRPr="003861E7" w:rsidRDefault="00861C13" w:rsidP="00861C13">
            <w:pPr>
              <w:pStyle w:val="Paragraphedeliste"/>
              <w:bidi w:val="0"/>
              <w:spacing w:line="240" w:lineRule="exact"/>
              <w:ind w:left="0"/>
              <w:rPr>
                <w:rFonts w:ascii="Candara" w:hAnsi="Candara"/>
                <w:b/>
                <w:bCs/>
                <w:noProof/>
                <w:sz w:val="20"/>
                <w:szCs w:val="20"/>
                <w:lang w:eastAsia="fr-FR"/>
              </w:rPr>
            </w:pPr>
            <w:r w:rsidRPr="003861E7">
              <w:rPr>
                <w:rFonts w:ascii="Candara" w:hAnsi="Candara"/>
                <w:b/>
                <w:bCs/>
                <w:noProof/>
                <w:sz w:val="20"/>
                <w:szCs w:val="20"/>
                <w:lang w:eastAsia="fr-FR"/>
              </w:rPr>
              <w:t>6</w:t>
            </w:r>
            <w:r>
              <w:rPr>
                <w:rFonts w:ascii="Candara" w:hAnsi="Candara"/>
                <w:b/>
                <w:bCs/>
                <w:noProof/>
                <w:sz w:val="20"/>
                <w:szCs w:val="20"/>
                <w:lang w:eastAsia="fr-FR"/>
              </w:rPr>
              <w:t xml:space="preserve"> crédits </w:t>
            </w:r>
          </w:p>
        </w:tc>
      </w:tr>
      <w:tr w:rsidR="00861C13" w:rsidRPr="00EA289B" w:rsidTr="004C121D">
        <w:trPr>
          <w:trHeight w:val="588"/>
          <w:jc w:val="center"/>
        </w:trPr>
        <w:tc>
          <w:tcPr>
            <w:tcW w:w="3844" w:type="dxa"/>
            <w:shd w:val="clear" w:color="auto" w:fill="auto"/>
            <w:vAlign w:val="center"/>
          </w:tcPr>
          <w:p w:rsidR="00861C13" w:rsidRPr="00EA289B" w:rsidRDefault="00861C13" w:rsidP="00861C13">
            <w:pPr>
              <w:pStyle w:val="Paragraphedeliste"/>
              <w:bidi w:val="0"/>
              <w:spacing w:line="240" w:lineRule="exact"/>
              <w:ind w:left="0"/>
              <w:rPr>
                <w:rFonts w:ascii="Candara" w:hAnsi="Candara" w:cs="Verdana,Bold"/>
                <w:b/>
                <w:bCs/>
                <w:noProof/>
                <w:sz w:val="20"/>
                <w:szCs w:val="20"/>
                <w:lang w:eastAsia="fr-FR"/>
              </w:rPr>
            </w:pPr>
            <w:r w:rsidRPr="00EA289B">
              <w:rPr>
                <w:rFonts w:ascii="Candara" w:hAnsi="Candara" w:cs="Verdana,Bold"/>
                <w:b/>
                <w:bCs/>
                <w:noProof/>
                <w:sz w:val="20"/>
                <w:szCs w:val="20"/>
                <w:lang w:eastAsia="fr-FR"/>
              </w:rPr>
              <w:t xml:space="preserve">Pré-requis pédagogiques : </w:t>
            </w:r>
          </w:p>
          <w:p w:rsidR="00861C13" w:rsidRPr="00EA289B" w:rsidRDefault="00861C13" w:rsidP="00861C13">
            <w:pPr>
              <w:pStyle w:val="Paragraphedeliste"/>
              <w:bidi w:val="0"/>
              <w:spacing w:line="240" w:lineRule="exact"/>
              <w:ind w:left="0"/>
              <w:rPr>
                <w:rFonts w:ascii="Candara" w:hAnsi="Candara" w:cs="Verdana,Bold"/>
                <w:b/>
                <w:bCs/>
                <w:noProof/>
                <w:sz w:val="18"/>
                <w:szCs w:val="18"/>
                <w:highlight w:val="yellow"/>
                <w:lang w:eastAsia="fr-FR"/>
              </w:rPr>
            </w:pPr>
            <w:r w:rsidRPr="00EA289B">
              <w:rPr>
                <w:rFonts w:ascii="Candara" w:hAnsi="Candara"/>
                <w:i/>
                <w:iCs/>
                <w:sz w:val="18"/>
                <w:szCs w:val="18"/>
              </w:rPr>
              <w:t>(Indiquer le ou les module(s) requis pour suivre ce module et le semestre correspondant)</w:t>
            </w:r>
          </w:p>
        </w:tc>
        <w:tc>
          <w:tcPr>
            <w:tcW w:w="5761" w:type="dxa"/>
            <w:gridSpan w:val="4"/>
            <w:shd w:val="clear" w:color="auto" w:fill="auto"/>
            <w:vAlign w:val="center"/>
          </w:tcPr>
          <w:p w:rsidR="00861C13" w:rsidRPr="00EA289B" w:rsidRDefault="00861C13" w:rsidP="00861C13">
            <w:pPr>
              <w:pStyle w:val="Paragraphedeliste"/>
              <w:bidi w:val="0"/>
              <w:spacing w:line="240" w:lineRule="exact"/>
              <w:ind w:left="0"/>
              <w:rPr>
                <w:rFonts w:ascii="Candara" w:hAnsi="Candara"/>
                <w:b/>
                <w:bCs/>
                <w:noProof/>
                <w:color w:val="FF0000"/>
                <w:sz w:val="20"/>
                <w:szCs w:val="20"/>
                <w:highlight w:val="yellow"/>
                <w:lang w:eastAsia="fr-FR"/>
              </w:rPr>
            </w:pPr>
            <w:r w:rsidRPr="003861E7">
              <w:rPr>
                <w:rFonts w:ascii="Candara" w:hAnsi="Candara"/>
                <w:b/>
                <w:bCs/>
                <w:noProof/>
                <w:sz w:val="20"/>
                <w:szCs w:val="20"/>
                <w:lang w:eastAsia="fr-FR"/>
              </w:rPr>
              <w:t xml:space="preserve">Niveau A2 Acquis selon </w:t>
            </w:r>
            <w:r>
              <w:rPr>
                <w:rFonts w:ascii="Candara" w:hAnsi="Candara"/>
                <w:b/>
                <w:bCs/>
                <w:noProof/>
                <w:sz w:val="20"/>
                <w:szCs w:val="20"/>
                <w:lang w:eastAsia="fr-FR"/>
              </w:rPr>
              <w:t>le Cadre Européen Commun de Référence pour les Langues ( CECR)</w:t>
            </w:r>
          </w:p>
        </w:tc>
      </w:tr>
      <w:tr w:rsidR="00861C13" w:rsidRPr="00EA289B" w:rsidTr="004C121D">
        <w:trPr>
          <w:trHeight w:val="588"/>
          <w:jc w:val="center"/>
        </w:trPr>
        <w:tc>
          <w:tcPr>
            <w:tcW w:w="3844" w:type="dxa"/>
            <w:shd w:val="clear" w:color="auto" w:fill="auto"/>
            <w:vAlign w:val="center"/>
          </w:tcPr>
          <w:p w:rsidR="00861C13" w:rsidRPr="00EA289B" w:rsidRDefault="00861C13" w:rsidP="00861C13">
            <w:pPr>
              <w:pStyle w:val="Paragraphedeliste"/>
              <w:bidi w:val="0"/>
              <w:spacing w:line="240" w:lineRule="exact"/>
              <w:ind w:left="0"/>
              <w:rPr>
                <w:rFonts w:ascii="Candara" w:hAnsi="Candara" w:cs="Verdana,Bold"/>
                <w:b/>
                <w:bCs/>
                <w:noProof/>
                <w:sz w:val="20"/>
                <w:szCs w:val="20"/>
                <w:lang w:eastAsia="fr-FR"/>
              </w:rPr>
            </w:pPr>
            <w:r w:rsidRPr="00EA289B">
              <w:rPr>
                <w:rFonts w:ascii="Candara" w:hAnsi="Candara" w:cs="Verdana,Bold"/>
                <w:b/>
                <w:bCs/>
                <w:noProof/>
                <w:sz w:val="20"/>
                <w:szCs w:val="20"/>
                <w:lang w:eastAsia="fr-FR"/>
              </w:rPr>
              <w:t>Langue(s) d’enseignement</w:t>
            </w:r>
          </w:p>
        </w:tc>
        <w:tc>
          <w:tcPr>
            <w:tcW w:w="5761" w:type="dxa"/>
            <w:gridSpan w:val="4"/>
            <w:shd w:val="clear" w:color="auto" w:fill="auto"/>
            <w:vAlign w:val="center"/>
          </w:tcPr>
          <w:p w:rsidR="00861C13" w:rsidRPr="00EA289B" w:rsidRDefault="00861C13" w:rsidP="00861C13">
            <w:pPr>
              <w:pStyle w:val="Paragraphedeliste"/>
              <w:bidi w:val="0"/>
              <w:spacing w:line="240" w:lineRule="exact"/>
              <w:ind w:left="0"/>
              <w:rPr>
                <w:rFonts w:ascii="Candara" w:hAnsi="Candara"/>
                <w:b/>
                <w:bCs/>
                <w:noProof/>
                <w:color w:val="FF0000"/>
                <w:sz w:val="20"/>
                <w:szCs w:val="20"/>
                <w:highlight w:val="yellow"/>
                <w:lang w:eastAsia="fr-FR"/>
              </w:rPr>
            </w:pPr>
            <w:r w:rsidRPr="008300AF">
              <w:rPr>
                <w:rFonts w:ascii="Candara" w:hAnsi="Candara"/>
                <w:b/>
                <w:bCs/>
                <w:noProof/>
                <w:sz w:val="20"/>
                <w:szCs w:val="20"/>
                <w:lang w:eastAsia="fr-FR"/>
              </w:rPr>
              <w:t>Français</w:t>
            </w:r>
          </w:p>
        </w:tc>
      </w:tr>
      <w:tr w:rsidR="00861C13" w:rsidRPr="00EA289B" w:rsidTr="004C121D">
        <w:trPr>
          <w:trHeight w:val="506"/>
          <w:jc w:val="center"/>
        </w:trPr>
        <w:tc>
          <w:tcPr>
            <w:tcW w:w="3844" w:type="dxa"/>
            <w:shd w:val="clear" w:color="auto" w:fill="auto"/>
            <w:vAlign w:val="center"/>
          </w:tcPr>
          <w:p w:rsidR="00861C13" w:rsidRPr="00B64F23" w:rsidRDefault="00861C13" w:rsidP="00861C13">
            <w:pPr>
              <w:pStyle w:val="Paragraphedeliste"/>
              <w:bidi w:val="0"/>
              <w:spacing w:line="240" w:lineRule="exact"/>
              <w:ind w:left="0"/>
              <w:rPr>
                <w:rFonts w:ascii="Candara" w:hAnsi="Candara" w:cs="Verdana,Bold"/>
                <w:b/>
                <w:bCs/>
                <w:noProof/>
                <w:sz w:val="20"/>
                <w:szCs w:val="20"/>
                <w:lang w:eastAsia="fr-FR"/>
              </w:rPr>
            </w:pPr>
            <w:r w:rsidRPr="00B64F23">
              <w:rPr>
                <w:rFonts w:ascii="Candara" w:hAnsi="Candara" w:cs="Verdana,Bold"/>
                <w:b/>
                <w:bCs/>
                <w:noProof/>
                <w:sz w:val="20"/>
                <w:szCs w:val="20"/>
                <w:lang w:eastAsia="fr-FR"/>
              </w:rPr>
              <w:t xml:space="preserve">Mode d'enseignement : </w:t>
            </w:r>
          </w:p>
        </w:tc>
        <w:tc>
          <w:tcPr>
            <w:tcW w:w="2003" w:type="dxa"/>
            <w:shd w:val="clear" w:color="auto" w:fill="auto"/>
            <w:vAlign w:val="center"/>
          </w:tcPr>
          <w:p w:rsidR="00861C13" w:rsidRPr="00E45862" w:rsidRDefault="00746F32" w:rsidP="00746F32">
            <w:pPr>
              <w:bidi w:val="0"/>
              <w:spacing w:line="240" w:lineRule="exact"/>
              <w:ind w:left="360"/>
              <w:rPr>
                <w:rFonts w:ascii="Candara" w:hAnsi="Candara"/>
                <w:noProof/>
                <w:sz w:val="20"/>
                <w:szCs w:val="20"/>
                <w:lang w:eastAsia="fr-FR"/>
              </w:rPr>
            </w:pPr>
            <w:r w:rsidRPr="00E45862">
              <w:rPr>
                <w:rFonts w:ascii="Wingdings" w:hAnsi="Wingdings" w:cs="Wingdings"/>
                <w:noProof/>
                <w:sz w:val="20"/>
                <w:szCs w:val="36"/>
                <w:lang w:eastAsia="fr-FR"/>
              </w:rPr>
              <w:sym w:font="Wingdings" w:char="F078"/>
            </w:r>
            <w:r w:rsidRPr="00E45862">
              <w:rPr>
                <w:rFonts w:ascii="Wingdings" w:hAnsi="Wingdings" w:cs="Wingdings"/>
                <w:noProof/>
                <w:sz w:val="20"/>
                <w:szCs w:val="36"/>
                <w:lang w:eastAsia="fr-FR"/>
              </w:rPr>
              <w:t></w:t>
            </w:r>
            <w:r w:rsidR="00861C13" w:rsidRPr="00E45862">
              <w:rPr>
                <w:rFonts w:ascii="Candara" w:hAnsi="Candara"/>
                <w:noProof/>
                <w:sz w:val="20"/>
                <w:szCs w:val="20"/>
                <w:lang w:eastAsia="fr-FR"/>
              </w:rPr>
              <w:t>Présentiel</w:t>
            </w:r>
          </w:p>
        </w:tc>
        <w:tc>
          <w:tcPr>
            <w:tcW w:w="1879" w:type="dxa"/>
            <w:gridSpan w:val="2"/>
            <w:shd w:val="clear" w:color="auto" w:fill="auto"/>
            <w:vAlign w:val="center"/>
          </w:tcPr>
          <w:p w:rsidR="00861C13" w:rsidRPr="00E45862" w:rsidRDefault="00746F32" w:rsidP="00746F32">
            <w:pPr>
              <w:bidi w:val="0"/>
              <w:spacing w:line="240" w:lineRule="exact"/>
              <w:ind w:left="360"/>
              <w:rPr>
                <w:rFonts w:ascii="Candara" w:hAnsi="Candara"/>
                <w:noProof/>
                <w:sz w:val="20"/>
                <w:szCs w:val="20"/>
                <w:lang w:eastAsia="fr-FR"/>
              </w:rPr>
            </w:pPr>
            <w:r w:rsidRPr="00E45862">
              <w:rPr>
                <w:rFonts w:ascii="Wingdings" w:hAnsi="Wingdings"/>
                <w:noProof/>
                <w:sz w:val="20"/>
                <w:szCs w:val="20"/>
                <w:lang w:eastAsia="fr-FR"/>
              </w:rPr>
              <w:sym w:font="Wingdings" w:char="F078"/>
            </w:r>
            <w:r w:rsidRPr="00E45862">
              <w:rPr>
                <w:rFonts w:ascii="Wingdings" w:hAnsi="Wingdings"/>
                <w:noProof/>
                <w:sz w:val="20"/>
                <w:szCs w:val="20"/>
                <w:lang w:eastAsia="fr-FR"/>
              </w:rPr>
              <w:t></w:t>
            </w:r>
            <w:r w:rsidR="00861C13" w:rsidRPr="00E45862">
              <w:rPr>
                <w:rFonts w:ascii="Candara" w:hAnsi="Candara"/>
                <w:noProof/>
                <w:sz w:val="20"/>
                <w:szCs w:val="20"/>
                <w:lang w:eastAsia="fr-FR"/>
              </w:rPr>
              <w:t>A distance</w:t>
            </w:r>
          </w:p>
        </w:tc>
        <w:tc>
          <w:tcPr>
            <w:tcW w:w="1879" w:type="dxa"/>
            <w:shd w:val="clear" w:color="auto" w:fill="auto"/>
            <w:vAlign w:val="center"/>
          </w:tcPr>
          <w:p w:rsidR="00861C13" w:rsidRPr="00B64F23" w:rsidRDefault="00861C13" w:rsidP="00861C13">
            <w:pPr>
              <w:pStyle w:val="Paragraphedeliste"/>
              <w:numPr>
                <w:ilvl w:val="0"/>
                <w:numId w:val="1"/>
              </w:numPr>
              <w:bidi w:val="0"/>
              <w:spacing w:line="240" w:lineRule="exact"/>
              <w:ind w:left="287" w:hanging="283"/>
              <w:rPr>
                <w:rFonts w:ascii="Candara" w:hAnsi="Candara"/>
                <w:noProof/>
                <w:sz w:val="20"/>
                <w:szCs w:val="20"/>
                <w:lang w:eastAsia="fr-FR"/>
              </w:rPr>
            </w:pPr>
            <w:r>
              <w:rPr>
                <w:rFonts w:ascii="Candara" w:hAnsi="Candara"/>
                <w:noProof/>
                <w:sz w:val="20"/>
                <w:szCs w:val="20"/>
                <w:lang w:eastAsia="fr-FR"/>
              </w:rPr>
              <w:t>Par alternance</w:t>
            </w:r>
          </w:p>
        </w:tc>
      </w:tr>
      <w:tr w:rsidR="00861C13" w:rsidRPr="00EA289B" w:rsidTr="004C121D">
        <w:trPr>
          <w:trHeight w:val="506"/>
          <w:jc w:val="center"/>
        </w:trPr>
        <w:tc>
          <w:tcPr>
            <w:tcW w:w="3844" w:type="dxa"/>
            <w:shd w:val="clear" w:color="auto" w:fill="auto"/>
            <w:vAlign w:val="center"/>
          </w:tcPr>
          <w:p w:rsidR="00861C13" w:rsidRPr="00EA289B" w:rsidRDefault="00861C13" w:rsidP="00861C13">
            <w:pPr>
              <w:pStyle w:val="Paragraphedeliste"/>
              <w:bidi w:val="0"/>
              <w:spacing w:line="240" w:lineRule="exact"/>
              <w:ind w:left="0"/>
              <w:rPr>
                <w:rFonts w:ascii="Candara" w:hAnsi="Candara" w:cs="Verdana,Bold"/>
                <w:b/>
                <w:bCs/>
                <w:noProof/>
                <w:sz w:val="20"/>
                <w:szCs w:val="20"/>
                <w:highlight w:val="yellow"/>
                <w:lang w:eastAsia="fr-FR"/>
              </w:rPr>
            </w:pPr>
            <w:r w:rsidRPr="00B64F23">
              <w:rPr>
                <w:rFonts w:ascii="Candara" w:hAnsi="Candara" w:cs="Verdana,Bold"/>
                <w:b/>
                <w:bCs/>
                <w:noProof/>
                <w:sz w:val="20"/>
                <w:szCs w:val="20"/>
                <w:lang w:eastAsia="fr-FR"/>
              </w:rPr>
              <w:t xml:space="preserve">Le Module est-il dispensé dans le cadre de la mobilité (Nationale ou internationale) </w:t>
            </w:r>
          </w:p>
        </w:tc>
        <w:tc>
          <w:tcPr>
            <w:tcW w:w="2802" w:type="dxa"/>
            <w:gridSpan w:val="2"/>
            <w:shd w:val="clear" w:color="auto" w:fill="auto"/>
            <w:vAlign w:val="center"/>
          </w:tcPr>
          <w:p w:rsidR="00861C13" w:rsidRPr="00B64F23" w:rsidRDefault="00861C13" w:rsidP="00861C13">
            <w:pPr>
              <w:pStyle w:val="Paragraphedeliste"/>
              <w:numPr>
                <w:ilvl w:val="0"/>
                <w:numId w:val="2"/>
              </w:numPr>
              <w:bidi w:val="0"/>
              <w:spacing w:line="240" w:lineRule="exact"/>
              <w:ind w:left="314" w:hanging="314"/>
              <w:jc w:val="center"/>
              <w:rPr>
                <w:rFonts w:ascii="Candara" w:hAnsi="Candara"/>
                <w:noProof/>
                <w:sz w:val="20"/>
                <w:szCs w:val="20"/>
                <w:lang w:eastAsia="fr-FR"/>
              </w:rPr>
            </w:pPr>
            <w:r w:rsidRPr="00B64F23">
              <w:rPr>
                <w:rFonts w:ascii="Candara" w:hAnsi="Candara"/>
                <w:noProof/>
                <w:sz w:val="20"/>
                <w:szCs w:val="20"/>
                <w:lang w:eastAsia="fr-FR"/>
              </w:rPr>
              <w:t>Oui</w:t>
            </w:r>
          </w:p>
        </w:tc>
        <w:tc>
          <w:tcPr>
            <w:tcW w:w="2959" w:type="dxa"/>
            <w:gridSpan w:val="2"/>
            <w:shd w:val="clear" w:color="auto" w:fill="auto"/>
            <w:vAlign w:val="center"/>
          </w:tcPr>
          <w:p w:rsidR="00861C13" w:rsidRPr="00B64F23" w:rsidRDefault="00861C13" w:rsidP="00836932">
            <w:pPr>
              <w:pStyle w:val="Paragraphedeliste"/>
              <w:numPr>
                <w:ilvl w:val="0"/>
                <w:numId w:val="2"/>
              </w:numPr>
              <w:bidi w:val="0"/>
              <w:spacing w:line="240" w:lineRule="exact"/>
              <w:ind w:left="314" w:hanging="314"/>
              <w:jc w:val="center"/>
              <w:rPr>
                <w:rFonts w:ascii="Candara" w:hAnsi="Candara"/>
                <w:noProof/>
                <w:sz w:val="20"/>
                <w:szCs w:val="20"/>
                <w:lang w:eastAsia="fr-FR"/>
              </w:rPr>
            </w:pPr>
            <w:r w:rsidRPr="00B64F23">
              <w:rPr>
                <w:rFonts w:ascii="Candara" w:hAnsi="Candara"/>
                <w:noProof/>
                <w:sz w:val="20"/>
                <w:szCs w:val="20"/>
                <w:lang w:eastAsia="fr-FR"/>
              </w:rPr>
              <w:t>Non</w:t>
            </w:r>
          </w:p>
        </w:tc>
      </w:tr>
    </w:tbl>
    <w:p w:rsidR="00BA785F" w:rsidRPr="00AE1B40" w:rsidRDefault="00BA785F" w:rsidP="00AE1B40">
      <w:pPr>
        <w:pStyle w:val="Paragraphedeliste"/>
        <w:numPr>
          <w:ilvl w:val="0"/>
          <w:numId w:val="5"/>
        </w:numPr>
        <w:shd w:val="clear" w:color="auto" w:fill="BDD6EE"/>
        <w:bidi w:val="0"/>
        <w:spacing w:before="120" w:after="120"/>
        <w:ind w:left="284" w:hanging="284"/>
        <w:jc w:val="center"/>
        <w:rPr>
          <w:rFonts w:ascii="Candara" w:hAnsi="Candara"/>
          <w:b/>
          <w:bCs/>
          <w:smallCaps/>
          <w:noProof/>
          <w:color w:val="993300"/>
          <w:sz w:val="28"/>
          <w:szCs w:val="28"/>
          <w:lang w:eastAsia="fr-FR"/>
        </w:rPr>
      </w:pPr>
      <w:r w:rsidRPr="00385386">
        <w:rPr>
          <w:rFonts w:ascii="Candara" w:hAnsi="Candara"/>
          <w:b/>
          <w:bCs/>
          <w:smallCaps/>
          <w:noProof/>
          <w:color w:val="993300"/>
          <w:sz w:val="28"/>
          <w:szCs w:val="28"/>
          <w:lang w:eastAsia="fr-FR"/>
        </w:rPr>
        <w:t>Compétences à aquérir</w:t>
      </w: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799"/>
      </w:tblGrid>
      <w:tr w:rsidR="00BA785F" w:rsidRPr="002F4923" w:rsidTr="0063574D">
        <w:trPr>
          <w:trHeight w:val="2239"/>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861C13" w:rsidRPr="002F4923" w:rsidRDefault="00861C13" w:rsidP="00930F69">
            <w:pPr>
              <w:bidi w:val="0"/>
              <w:spacing w:before="240" w:line="360" w:lineRule="auto"/>
              <w:rPr>
                <w:rFonts w:ascii="Candara" w:hAnsi="Candara" w:cs="Verdana,Bold"/>
                <w:b/>
                <w:bCs/>
                <w:noProof/>
                <w:sz w:val="20"/>
                <w:szCs w:val="20"/>
                <w:lang w:eastAsia="fr-FR"/>
              </w:rPr>
            </w:pPr>
            <w:r w:rsidRPr="002F4923">
              <w:rPr>
                <w:rFonts w:ascii="Candara" w:hAnsi="Candara" w:cs="Verdana,Bold"/>
                <w:b/>
                <w:bCs/>
                <w:noProof/>
                <w:sz w:val="20"/>
                <w:szCs w:val="20"/>
                <w:lang w:eastAsia="fr-FR"/>
              </w:rPr>
              <w:t xml:space="preserve">A </w:t>
            </w:r>
            <w:r w:rsidRPr="002F4923">
              <w:rPr>
                <w:rFonts w:ascii="Candara" w:hAnsi="Candara" w:cs="Verdana,Bold"/>
                <w:b/>
                <w:bCs/>
                <w:noProof/>
                <w:sz w:val="20"/>
                <w:szCs w:val="20"/>
                <w:lang w:val="fr-MA" w:eastAsia="fr-FR"/>
              </w:rPr>
              <w:t>l’issue</w:t>
            </w:r>
            <w:r w:rsidRPr="002F4923">
              <w:rPr>
                <w:rFonts w:ascii="Candara" w:hAnsi="Candara" w:cs="Verdana,Bold"/>
                <w:b/>
                <w:bCs/>
                <w:noProof/>
                <w:sz w:val="20"/>
                <w:szCs w:val="20"/>
                <w:lang w:eastAsia="fr-FR"/>
              </w:rPr>
              <w:t xml:space="preserve"> </w:t>
            </w:r>
            <w:r w:rsidR="00930F69">
              <w:rPr>
                <w:rFonts w:ascii="Candara" w:hAnsi="Candara" w:cs="Verdana,Bold"/>
                <w:b/>
                <w:bCs/>
                <w:noProof/>
                <w:sz w:val="20"/>
                <w:szCs w:val="20"/>
                <w:lang w:eastAsia="fr-FR"/>
              </w:rPr>
              <w:t xml:space="preserve">de </w:t>
            </w:r>
            <w:r w:rsidRPr="002F4923">
              <w:rPr>
                <w:rFonts w:ascii="Candara" w:hAnsi="Candara" w:cs="Verdana,Bold"/>
                <w:b/>
                <w:bCs/>
                <w:noProof/>
                <w:sz w:val="20"/>
                <w:szCs w:val="20"/>
                <w:lang w:eastAsia="fr-FR"/>
              </w:rPr>
              <w:t>ce module , l’étudiant aura acquis les compétences suivantes :</w:t>
            </w:r>
          </w:p>
          <w:p w:rsidR="00861C13" w:rsidRPr="002F4923" w:rsidRDefault="00861C13" w:rsidP="00861C13">
            <w:pPr>
              <w:pStyle w:val="Paragraphedeliste"/>
              <w:numPr>
                <w:ilvl w:val="0"/>
                <w:numId w:val="11"/>
              </w:numPr>
              <w:bidi w:val="0"/>
              <w:spacing w:line="360" w:lineRule="auto"/>
              <w:rPr>
                <w:rFonts w:ascii="Candara" w:hAnsi="Candara" w:cs="Verdana,Bold"/>
                <w:b/>
                <w:bCs/>
                <w:noProof/>
                <w:szCs w:val="26"/>
                <w:lang w:eastAsia="fr-FR"/>
              </w:rPr>
            </w:pPr>
            <w:r w:rsidRPr="002F4923">
              <w:rPr>
                <w:rFonts w:ascii="Candara" w:hAnsi="Candara" w:cs="Verdana,Bold"/>
                <w:b/>
                <w:bCs/>
                <w:noProof/>
                <w:szCs w:val="26"/>
                <w:lang w:eastAsia="fr-FR"/>
              </w:rPr>
              <w:t>Réception de l’oral :</w:t>
            </w:r>
          </w:p>
          <w:p w:rsidR="00861C13" w:rsidRPr="002F4923" w:rsidRDefault="00861C13" w:rsidP="000132BF">
            <w:pPr>
              <w:pStyle w:val="Paragraphedeliste"/>
              <w:numPr>
                <w:ilvl w:val="0"/>
                <w:numId w:val="13"/>
              </w:numPr>
              <w:bidi w:val="0"/>
              <w:spacing w:line="480" w:lineRule="auto"/>
              <w:ind w:left="905"/>
              <w:rPr>
                <w:rFonts w:ascii="Candara" w:hAnsi="Candara" w:cs="Verdana,Bold"/>
                <w:b/>
                <w:bCs/>
                <w:noProof/>
                <w:sz w:val="20"/>
                <w:szCs w:val="20"/>
                <w:lang w:eastAsia="fr-FR"/>
              </w:rPr>
            </w:pPr>
            <w:r w:rsidRPr="002F4923">
              <w:rPr>
                <w:rFonts w:ascii="Candara" w:hAnsi="Candara" w:cs="Verdana,Bold"/>
                <w:b/>
                <w:bCs/>
                <w:noProof/>
                <w:sz w:val="20"/>
                <w:szCs w:val="20"/>
                <w:lang w:eastAsia="fr-FR"/>
              </w:rPr>
              <w:t>Comprendre un discours simple, cohérent autour des sujets de centres d’intérêt de l’étudiant ;</w:t>
            </w:r>
          </w:p>
          <w:p w:rsidR="00861C13" w:rsidRPr="002F4923" w:rsidRDefault="00861C13" w:rsidP="000132BF">
            <w:pPr>
              <w:pStyle w:val="Paragraphedeliste"/>
              <w:numPr>
                <w:ilvl w:val="0"/>
                <w:numId w:val="13"/>
              </w:numPr>
              <w:bidi w:val="0"/>
              <w:spacing w:line="360" w:lineRule="auto"/>
              <w:ind w:left="905"/>
              <w:rPr>
                <w:rFonts w:ascii="Candara" w:hAnsi="Candara" w:cs="Verdana,Bold"/>
                <w:b/>
                <w:bCs/>
                <w:noProof/>
                <w:sz w:val="20"/>
                <w:szCs w:val="20"/>
                <w:lang w:eastAsia="fr-FR"/>
              </w:rPr>
            </w:pPr>
            <w:r w:rsidRPr="002F4923">
              <w:rPr>
                <w:rFonts w:ascii="Candara" w:hAnsi="Candara" w:cs="Verdana,Bold"/>
                <w:b/>
                <w:bCs/>
                <w:noProof/>
                <w:sz w:val="20"/>
                <w:szCs w:val="20"/>
                <w:lang w:eastAsia="fr-FR"/>
              </w:rPr>
              <w:t>Comprendre les points essentiels quand un langage clair et standard est utilisé et s'il s'agit de choses familières dans le travail, à l'université, dans les loisirs, etc</w:t>
            </w:r>
            <w:r w:rsidRPr="002F4923">
              <w:rPr>
                <w:rFonts w:ascii="Candara" w:hAnsi="Candara"/>
                <w:b/>
                <w:bCs/>
                <w:noProof/>
                <w:sz w:val="20"/>
                <w:szCs w:val="20"/>
                <w:rtl/>
                <w:lang w:eastAsia="fr-FR"/>
              </w:rPr>
              <w:t>.</w:t>
            </w:r>
          </w:p>
          <w:p w:rsidR="00861C13" w:rsidRPr="002F4923" w:rsidRDefault="00861C13" w:rsidP="00861C13">
            <w:pPr>
              <w:pStyle w:val="Paragraphedeliste"/>
              <w:numPr>
                <w:ilvl w:val="0"/>
                <w:numId w:val="11"/>
              </w:numPr>
              <w:bidi w:val="0"/>
              <w:spacing w:line="360" w:lineRule="auto"/>
              <w:rPr>
                <w:rFonts w:ascii="Candara" w:hAnsi="Candara" w:cs="Verdana,Bold"/>
                <w:b/>
                <w:bCs/>
                <w:noProof/>
                <w:szCs w:val="26"/>
                <w:lang w:eastAsia="fr-FR"/>
              </w:rPr>
            </w:pPr>
            <w:r w:rsidRPr="002F4923">
              <w:rPr>
                <w:rFonts w:ascii="Candara" w:hAnsi="Candara" w:cs="Verdana,Bold"/>
                <w:b/>
                <w:bCs/>
                <w:noProof/>
                <w:szCs w:val="26"/>
                <w:lang w:eastAsia="fr-FR"/>
              </w:rPr>
              <w:t>Réception de l’écrit :</w:t>
            </w:r>
          </w:p>
          <w:p w:rsidR="00861C13" w:rsidRPr="002F4923" w:rsidRDefault="00861C13" w:rsidP="000132BF">
            <w:pPr>
              <w:pStyle w:val="Paragraphedeliste"/>
              <w:numPr>
                <w:ilvl w:val="0"/>
                <w:numId w:val="23"/>
              </w:numPr>
              <w:bidi w:val="0"/>
              <w:spacing w:line="480" w:lineRule="auto"/>
              <w:rPr>
                <w:rFonts w:ascii="Candara" w:hAnsi="Candara" w:cs="Verdana,Bold"/>
                <w:b/>
                <w:bCs/>
                <w:noProof/>
                <w:sz w:val="20"/>
                <w:szCs w:val="20"/>
                <w:lang w:eastAsia="fr-FR"/>
              </w:rPr>
            </w:pPr>
            <w:r w:rsidRPr="002F4923">
              <w:rPr>
                <w:rFonts w:ascii="Candara" w:hAnsi="Candara" w:cs="Verdana,Bold"/>
                <w:b/>
                <w:bCs/>
                <w:noProof/>
                <w:sz w:val="20"/>
                <w:szCs w:val="20"/>
                <w:lang w:eastAsia="fr-FR"/>
              </w:rPr>
              <w:t>Comprendre des documents écrits ( extraits de roman, affiches, menus,  rapports, se rapportant aux domaines des lettres et sciences humaines ;</w:t>
            </w:r>
          </w:p>
          <w:p w:rsidR="00861C13" w:rsidRPr="002F4923" w:rsidRDefault="00861C13" w:rsidP="000132BF">
            <w:pPr>
              <w:pStyle w:val="Paragraphedeliste"/>
              <w:numPr>
                <w:ilvl w:val="0"/>
                <w:numId w:val="23"/>
              </w:numPr>
              <w:bidi w:val="0"/>
              <w:spacing w:line="480" w:lineRule="auto"/>
              <w:rPr>
                <w:rFonts w:ascii="Candara" w:hAnsi="Candara" w:cs="Verdana,Bold"/>
                <w:b/>
                <w:bCs/>
                <w:noProof/>
                <w:sz w:val="20"/>
                <w:szCs w:val="20"/>
                <w:lang w:eastAsia="fr-FR"/>
              </w:rPr>
            </w:pPr>
            <w:r w:rsidRPr="002F4923">
              <w:rPr>
                <w:rFonts w:ascii="Candara" w:hAnsi="Candara" w:cs="Verdana,Bold"/>
                <w:b/>
                <w:bCs/>
                <w:noProof/>
                <w:sz w:val="20"/>
                <w:szCs w:val="20"/>
                <w:lang w:eastAsia="fr-FR"/>
              </w:rPr>
              <w:t xml:space="preserve">Comprendre des textes rédigés essentiellement dans une langue courante ou relative au domaine de la vie universitaire. </w:t>
            </w:r>
          </w:p>
          <w:p w:rsidR="00861C13" w:rsidRDefault="00861C13" w:rsidP="000132BF">
            <w:pPr>
              <w:pStyle w:val="Paragraphedeliste"/>
              <w:numPr>
                <w:ilvl w:val="0"/>
                <w:numId w:val="23"/>
              </w:numPr>
              <w:bidi w:val="0"/>
              <w:spacing w:line="480" w:lineRule="auto"/>
              <w:rPr>
                <w:rFonts w:ascii="Candara" w:hAnsi="Candara" w:cs="Verdana,Bold"/>
                <w:b/>
                <w:bCs/>
                <w:noProof/>
                <w:sz w:val="20"/>
                <w:szCs w:val="20"/>
                <w:lang w:eastAsia="fr-FR"/>
              </w:rPr>
            </w:pPr>
            <w:r w:rsidRPr="002F4923">
              <w:rPr>
                <w:rFonts w:ascii="Candara" w:hAnsi="Candara" w:cs="Verdana,Bold"/>
                <w:b/>
                <w:bCs/>
                <w:noProof/>
                <w:sz w:val="20"/>
                <w:szCs w:val="20"/>
                <w:lang w:eastAsia="fr-FR"/>
              </w:rPr>
              <w:t>Comprendre la description d'événements, l'expression de sentiments et de souhaits dans des lettres personnelles.</w:t>
            </w:r>
          </w:p>
          <w:p w:rsidR="00930F69" w:rsidRDefault="00930F69" w:rsidP="00930F69">
            <w:pPr>
              <w:bidi w:val="0"/>
              <w:spacing w:line="360" w:lineRule="auto"/>
              <w:rPr>
                <w:rFonts w:ascii="Candara" w:hAnsi="Candara" w:cs="Verdana,Bold"/>
                <w:b/>
                <w:bCs/>
                <w:noProof/>
                <w:szCs w:val="26"/>
                <w:lang w:eastAsia="fr-FR"/>
              </w:rPr>
            </w:pPr>
          </w:p>
          <w:p w:rsidR="0075627D" w:rsidRPr="00930F69" w:rsidRDefault="0075627D" w:rsidP="0075627D">
            <w:pPr>
              <w:bidi w:val="0"/>
              <w:spacing w:line="360" w:lineRule="auto"/>
              <w:rPr>
                <w:rFonts w:ascii="Candara" w:hAnsi="Candara" w:cs="Verdana,Bold"/>
                <w:b/>
                <w:bCs/>
                <w:noProof/>
                <w:szCs w:val="26"/>
                <w:lang w:eastAsia="fr-FR"/>
              </w:rPr>
            </w:pPr>
          </w:p>
          <w:p w:rsidR="00861C13" w:rsidRPr="002F4923" w:rsidRDefault="00861C13" w:rsidP="00930F69">
            <w:pPr>
              <w:pStyle w:val="Paragraphedeliste"/>
              <w:numPr>
                <w:ilvl w:val="0"/>
                <w:numId w:val="11"/>
              </w:numPr>
              <w:bidi w:val="0"/>
              <w:spacing w:line="360" w:lineRule="auto"/>
              <w:rPr>
                <w:rFonts w:ascii="Candara" w:hAnsi="Candara" w:cs="Verdana,Bold"/>
                <w:b/>
                <w:bCs/>
                <w:noProof/>
                <w:szCs w:val="26"/>
                <w:lang w:eastAsia="fr-FR"/>
              </w:rPr>
            </w:pPr>
            <w:r w:rsidRPr="002F4923">
              <w:rPr>
                <w:rFonts w:ascii="Candara" w:hAnsi="Candara" w:cs="Verdana,Bold"/>
                <w:b/>
                <w:bCs/>
                <w:noProof/>
                <w:szCs w:val="26"/>
                <w:lang w:eastAsia="fr-FR"/>
              </w:rPr>
              <w:lastRenderedPageBreak/>
              <w:t>production à l’oral et à l’écrit :</w:t>
            </w:r>
          </w:p>
          <w:p w:rsidR="00861C13" w:rsidRPr="002F4923" w:rsidRDefault="00861C13" w:rsidP="000132BF">
            <w:pPr>
              <w:pStyle w:val="Paragraphedeliste"/>
              <w:numPr>
                <w:ilvl w:val="0"/>
                <w:numId w:val="22"/>
              </w:numPr>
              <w:bidi w:val="0"/>
              <w:spacing w:line="480" w:lineRule="auto"/>
              <w:rPr>
                <w:rFonts w:ascii="Candara" w:hAnsi="Candara" w:cs="Verdana,Bold"/>
                <w:b/>
                <w:bCs/>
                <w:noProof/>
                <w:sz w:val="20"/>
                <w:szCs w:val="20"/>
                <w:lang w:eastAsia="fr-FR"/>
              </w:rPr>
            </w:pPr>
            <w:r w:rsidRPr="002F4923">
              <w:rPr>
                <w:rFonts w:ascii="Candara" w:hAnsi="Candara" w:cs="Verdana,Bold"/>
                <w:b/>
                <w:bCs/>
                <w:noProof/>
                <w:sz w:val="20"/>
                <w:szCs w:val="20"/>
                <w:lang w:eastAsia="fr-FR"/>
              </w:rPr>
              <w:t>Produire des discours  ( oraux et écrits) simples et cohérents sur des sujets familiers et dans des  domaines d'intérêt.</w:t>
            </w:r>
          </w:p>
          <w:p w:rsidR="00861C13" w:rsidRPr="002F4923" w:rsidRDefault="00861C13" w:rsidP="000132BF">
            <w:pPr>
              <w:pStyle w:val="Paragraphedeliste"/>
              <w:numPr>
                <w:ilvl w:val="0"/>
                <w:numId w:val="22"/>
              </w:numPr>
              <w:bidi w:val="0"/>
              <w:spacing w:line="480" w:lineRule="auto"/>
              <w:rPr>
                <w:rFonts w:ascii="Candara" w:hAnsi="Candara" w:cs="Verdana,Bold"/>
                <w:b/>
                <w:bCs/>
                <w:noProof/>
                <w:sz w:val="20"/>
                <w:szCs w:val="20"/>
                <w:lang w:eastAsia="fr-FR"/>
              </w:rPr>
            </w:pPr>
            <w:r w:rsidRPr="002F4923">
              <w:rPr>
                <w:rFonts w:ascii="Candara" w:hAnsi="Candara" w:cs="Verdana,Bold"/>
                <w:b/>
                <w:bCs/>
                <w:noProof/>
                <w:sz w:val="20"/>
                <w:szCs w:val="20"/>
                <w:lang w:eastAsia="fr-FR"/>
              </w:rPr>
              <w:t>Raconter un événement, une expérience ,</w:t>
            </w:r>
          </w:p>
          <w:p w:rsidR="00861C13" w:rsidRPr="002F4923" w:rsidRDefault="00861C13" w:rsidP="000132BF">
            <w:pPr>
              <w:pStyle w:val="Paragraphedeliste"/>
              <w:numPr>
                <w:ilvl w:val="0"/>
                <w:numId w:val="22"/>
              </w:numPr>
              <w:bidi w:val="0"/>
              <w:spacing w:line="480" w:lineRule="auto"/>
              <w:rPr>
                <w:rFonts w:ascii="Candara" w:hAnsi="Candara" w:cs="Verdana,Bold"/>
                <w:b/>
                <w:bCs/>
                <w:noProof/>
                <w:sz w:val="20"/>
                <w:szCs w:val="20"/>
                <w:lang w:eastAsia="fr-FR"/>
              </w:rPr>
            </w:pPr>
            <w:r w:rsidRPr="002F4923">
              <w:rPr>
                <w:rFonts w:ascii="Candara" w:hAnsi="Candara" w:cs="Verdana,Bold"/>
                <w:b/>
                <w:bCs/>
                <w:noProof/>
                <w:sz w:val="20"/>
                <w:szCs w:val="20"/>
                <w:lang w:eastAsia="fr-FR"/>
              </w:rPr>
              <w:t xml:space="preserve"> décrire un espoir ou un but et d’exposer brièvement des raisons ou explications pour un projet ou une idée.</w:t>
            </w:r>
          </w:p>
          <w:p w:rsidR="00861C13" w:rsidRPr="002F4923" w:rsidRDefault="00861C13" w:rsidP="00861C13">
            <w:pPr>
              <w:pStyle w:val="Paragraphedeliste"/>
              <w:numPr>
                <w:ilvl w:val="0"/>
                <w:numId w:val="11"/>
              </w:numPr>
              <w:bidi w:val="0"/>
              <w:spacing w:line="360" w:lineRule="auto"/>
              <w:rPr>
                <w:rFonts w:ascii="Candara" w:hAnsi="Candara" w:cs="Verdana,Bold"/>
                <w:b/>
                <w:bCs/>
                <w:noProof/>
                <w:szCs w:val="26"/>
                <w:lang w:eastAsia="fr-FR"/>
              </w:rPr>
            </w:pPr>
            <w:r w:rsidRPr="002F4923">
              <w:rPr>
                <w:rFonts w:ascii="Candara" w:hAnsi="Candara" w:cs="Verdana,Bold"/>
                <w:b/>
                <w:bCs/>
                <w:noProof/>
                <w:szCs w:val="26"/>
                <w:lang w:eastAsia="fr-FR"/>
              </w:rPr>
              <w:t xml:space="preserve">Interaction : </w:t>
            </w:r>
          </w:p>
          <w:p w:rsidR="00BA785F" w:rsidRPr="002F4923" w:rsidRDefault="00861C13" w:rsidP="000132BF">
            <w:pPr>
              <w:pStyle w:val="Paragraphedeliste"/>
              <w:bidi w:val="0"/>
              <w:spacing w:line="480" w:lineRule="auto"/>
              <w:rPr>
                <w:rFonts w:ascii="Candara" w:hAnsi="Candara" w:cs="Verdana,Bold"/>
                <w:b/>
                <w:bCs/>
                <w:noProof/>
                <w:sz w:val="20"/>
                <w:szCs w:val="20"/>
                <w:lang w:eastAsia="fr-FR"/>
              </w:rPr>
            </w:pPr>
            <w:r w:rsidRPr="002F4923">
              <w:rPr>
                <w:rFonts w:ascii="Candara" w:hAnsi="Candara" w:cs="Verdana,Bold"/>
                <w:b/>
                <w:bCs/>
                <w:noProof/>
                <w:sz w:val="20"/>
                <w:szCs w:val="20"/>
                <w:lang w:eastAsia="fr-FR"/>
              </w:rPr>
              <w:t>Communiquer sans préparation dans la plupart des situations rencontrées  à l’université et où le français est parlé.</w:t>
            </w:r>
          </w:p>
        </w:tc>
      </w:tr>
    </w:tbl>
    <w:p w:rsidR="00BA785F" w:rsidRPr="00EA289B" w:rsidRDefault="00BA785F" w:rsidP="005D4855">
      <w:pPr>
        <w:pStyle w:val="Paragraphedeliste"/>
        <w:numPr>
          <w:ilvl w:val="0"/>
          <w:numId w:val="5"/>
        </w:numPr>
        <w:shd w:val="clear" w:color="auto" w:fill="BDD6EE"/>
        <w:bidi w:val="0"/>
        <w:spacing w:before="120" w:after="120"/>
        <w:ind w:left="284" w:hanging="284"/>
        <w:jc w:val="center"/>
        <w:rPr>
          <w:rFonts w:ascii="Candara" w:hAnsi="Candara"/>
          <w:b/>
          <w:bCs/>
          <w:smallCaps/>
          <w:noProof/>
          <w:color w:val="993300"/>
          <w:sz w:val="28"/>
          <w:szCs w:val="28"/>
          <w:lang w:eastAsia="fr-FR"/>
        </w:rPr>
      </w:pPr>
      <w:r w:rsidRPr="00EA289B">
        <w:rPr>
          <w:rFonts w:ascii="Candara" w:hAnsi="Candara"/>
          <w:b/>
          <w:bCs/>
          <w:smallCaps/>
          <w:noProof/>
          <w:color w:val="993300"/>
          <w:sz w:val="28"/>
          <w:szCs w:val="28"/>
          <w:lang w:eastAsia="fr-FR"/>
        </w:rPr>
        <w:lastRenderedPageBreak/>
        <w:t xml:space="preserve">Volume horaire </w:t>
      </w:r>
    </w:p>
    <w:p w:rsidR="00861C13" w:rsidRDefault="008300AF" w:rsidP="00ED23EF">
      <w:pPr>
        <w:bidi w:val="0"/>
        <w:spacing w:before="120" w:after="120" w:line="276" w:lineRule="auto"/>
        <w:jc w:val="both"/>
        <w:rPr>
          <w:rFonts w:ascii="Candara" w:hAnsi="Candara"/>
          <w:i/>
          <w:iCs/>
          <w:color w:val="17365D"/>
          <w:sz w:val="20"/>
          <w:szCs w:val="20"/>
        </w:rPr>
      </w:pPr>
      <w:r>
        <w:rPr>
          <w:rFonts w:ascii="Candara" w:hAnsi="Candara"/>
          <w:i/>
          <w:iCs/>
          <w:color w:val="17365D"/>
          <w:sz w:val="20"/>
          <w:szCs w:val="20"/>
        </w:rPr>
        <w:t>(</w:t>
      </w:r>
      <w:r w:rsidR="00861C13">
        <w:rPr>
          <w:rFonts w:ascii="Candara" w:hAnsi="Candara"/>
          <w:i/>
          <w:iCs/>
          <w:color w:val="17365D"/>
          <w:sz w:val="20"/>
          <w:szCs w:val="20"/>
        </w:rPr>
        <w:t>Les modules de langues seront dispensés selon un mode d’enseignement hybride (présentiel et à distance), le volume horaire global d’enseignement sera divisé comme suit : 1/3 en présentiel et 2/3 en distanciel.</w:t>
      </w:r>
      <w:r>
        <w:rPr>
          <w:rFonts w:ascii="Candara" w:hAnsi="Candara"/>
          <w:i/>
          <w:iCs/>
          <w:color w:val="17365D"/>
          <w:sz w:val="20"/>
          <w:szCs w:val="20"/>
        </w:rPr>
        <w:t>)</w:t>
      </w:r>
    </w:p>
    <w:p w:rsidR="00E000EB" w:rsidRDefault="00353B43" w:rsidP="00353B43">
      <w:pPr>
        <w:pStyle w:val="Paragraphedeliste"/>
        <w:numPr>
          <w:ilvl w:val="0"/>
          <w:numId w:val="10"/>
        </w:numPr>
        <w:bidi w:val="0"/>
        <w:spacing w:line="276" w:lineRule="auto"/>
        <w:ind w:left="284" w:hanging="284"/>
        <w:jc w:val="both"/>
        <w:rPr>
          <w:rFonts w:ascii="Candara" w:hAnsi="Candara"/>
          <w:b/>
          <w:bCs/>
          <w:i/>
          <w:iCs/>
          <w:color w:val="323E4F"/>
          <w:sz w:val="20"/>
          <w:szCs w:val="20"/>
        </w:rPr>
      </w:pPr>
      <w:r>
        <w:rPr>
          <w:rFonts w:ascii="Candara" w:hAnsi="Candara"/>
          <w:b/>
          <w:bCs/>
          <w:i/>
          <w:iCs/>
          <w:color w:val="323E4F"/>
          <w:sz w:val="20"/>
          <w:szCs w:val="20"/>
        </w:rPr>
        <w:t>Répartition</w:t>
      </w:r>
      <w:r w:rsidRPr="00353B43">
        <w:rPr>
          <w:rFonts w:ascii="Candara" w:hAnsi="Candara"/>
          <w:b/>
          <w:bCs/>
          <w:i/>
          <w:iCs/>
          <w:color w:val="323E4F"/>
          <w:sz w:val="20"/>
          <w:szCs w:val="20"/>
        </w:rPr>
        <w:t xml:space="preserve"> </w:t>
      </w:r>
      <w:r>
        <w:rPr>
          <w:rFonts w:ascii="Candara" w:hAnsi="Candara"/>
          <w:b/>
          <w:bCs/>
          <w:i/>
          <w:iCs/>
          <w:color w:val="323E4F"/>
          <w:sz w:val="20"/>
          <w:szCs w:val="20"/>
        </w:rPr>
        <w:t>du v</w:t>
      </w:r>
      <w:r w:rsidRPr="00353B43">
        <w:rPr>
          <w:rFonts w:ascii="Candara" w:hAnsi="Candara"/>
          <w:b/>
          <w:bCs/>
          <w:i/>
          <w:iCs/>
          <w:color w:val="323E4F"/>
          <w:sz w:val="20"/>
          <w:szCs w:val="20"/>
        </w:rPr>
        <w:t>olume horaire par mode d’enseignement</w:t>
      </w:r>
    </w:p>
    <w:p w:rsidR="00353B43" w:rsidRDefault="00353B43" w:rsidP="00353B43">
      <w:pPr>
        <w:pStyle w:val="Paragraphedeliste"/>
        <w:bidi w:val="0"/>
        <w:spacing w:line="276" w:lineRule="auto"/>
        <w:ind w:left="284"/>
        <w:jc w:val="both"/>
        <w:rPr>
          <w:rFonts w:ascii="Candara" w:hAnsi="Candara"/>
          <w:b/>
          <w:bCs/>
          <w:i/>
          <w:iCs/>
          <w:color w:val="323E4F"/>
          <w:sz w:val="20"/>
          <w:szCs w:val="20"/>
        </w:rPr>
      </w:pPr>
    </w:p>
    <w:tbl>
      <w:tblPr>
        <w:tblStyle w:val="Grilledutableau"/>
        <w:tblW w:w="9209" w:type="dxa"/>
        <w:tblInd w:w="284" w:type="dxa"/>
        <w:tblLook w:val="04A0" w:firstRow="1" w:lastRow="0" w:firstColumn="1" w:lastColumn="0" w:noHBand="0" w:noVBand="1"/>
      </w:tblPr>
      <w:tblGrid>
        <w:gridCol w:w="1801"/>
        <w:gridCol w:w="1838"/>
        <w:gridCol w:w="1831"/>
        <w:gridCol w:w="1840"/>
        <w:gridCol w:w="1899"/>
      </w:tblGrid>
      <w:tr w:rsidR="00353B43" w:rsidTr="00353B43">
        <w:trPr>
          <w:trHeight w:val="396"/>
        </w:trPr>
        <w:tc>
          <w:tcPr>
            <w:tcW w:w="1801" w:type="dxa"/>
          </w:tcPr>
          <w:p w:rsidR="00353B43" w:rsidRDefault="00353B43" w:rsidP="00353B43">
            <w:pPr>
              <w:pStyle w:val="Paragraphedeliste"/>
              <w:bidi w:val="0"/>
              <w:spacing w:line="276" w:lineRule="auto"/>
              <w:ind w:left="0"/>
              <w:jc w:val="both"/>
              <w:rPr>
                <w:rFonts w:ascii="Candara" w:hAnsi="Candara"/>
                <w:b/>
                <w:bCs/>
                <w:i/>
                <w:iCs/>
                <w:color w:val="323E4F"/>
                <w:sz w:val="20"/>
                <w:szCs w:val="20"/>
              </w:rPr>
            </w:pPr>
          </w:p>
        </w:tc>
        <w:tc>
          <w:tcPr>
            <w:tcW w:w="1838" w:type="dxa"/>
          </w:tcPr>
          <w:p w:rsidR="00353B43" w:rsidRDefault="00353B43" w:rsidP="00353B43">
            <w:pPr>
              <w:pStyle w:val="Paragraphedeliste"/>
              <w:bidi w:val="0"/>
              <w:spacing w:line="276" w:lineRule="auto"/>
              <w:ind w:left="0"/>
              <w:jc w:val="center"/>
              <w:rPr>
                <w:rFonts w:ascii="Candara" w:hAnsi="Candara"/>
                <w:b/>
                <w:bCs/>
                <w:i/>
                <w:iCs/>
                <w:color w:val="323E4F"/>
                <w:sz w:val="20"/>
                <w:szCs w:val="20"/>
              </w:rPr>
            </w:pPr>
            <w:r>
              <w:rPr>
                <w:rFonts w:ascii="Candara" w:hAnsi="Candara"/>
                <w:b/>
                <w:bCs/>
                <w:sz w:val="18"/>
                <w:szCs w:val="18"/>
              </w:rPr>
              <w:t>En présentiel</w:t>
            </w:r>
          </w:p>
        </w:tc>
        <w:tc>
          <w:tcPr>
            <w:tcW w:w="1831" w:type="dxa"/>
          </w:tcPr>
          <w:p w:rsidR="00353B43" w:rsidRDefault="00353B43" w:rsidP="00353B43">
            <w:pPr>
              <w:pStyle w:val="Paragraphedeliste"/>
              <w:bidi w:val="0"/>
              <w:spacing w:line="276" w:lineRule="auto"/>
              <w:ind w:left="0"/>
              <w:jc w:val="center"/>
              <w:rPr>
                <w:rFonts w:ascii="Candara" w:hAnsi="Candara"/>
                <w:b/>
                <w:bCs/>
                <w:i/>
                <w:iCs/>
                <w:color w:val="323E4F"/>
                <w:sz w:val="20"/>
                <w:szCs w:val="20"/>
              </w:rPr>
            </w:pPr>
            <w:r>
              <w:rPr>
                <w:rFonts w:ascii="Candara" w:hAnsi="Candara"/>
                <w:b/>
                <w:bCs/>
                <w:sz w:val="18"/>
                <w:szCs w:val="18"/>
              </w:rPr>
              <w:t>A distance</w:t>
            </w:r>
          </w:p>
        </w:tc>
        <w:tc>
          <w:tcPr>
            <w:tcW w:w="1840" w:type="dxa"/>
          </w:tcPr>
          <w:p w:rsidR="00353B43" w:rsidRDefault="00353B43" w:rsidP="00353B43">
            <w:pPr>
              <w:pStyle w:val="Paragraphedeliste"/>
              <w:bidi w:val="0"/>
              <w:spacing w:line="276" w:lineRule="auto"/>
              <w:ind w:left="0"/>
              <w:jc w:val="center"/>
              <w:rPr>
                <w:rFonts w:ascii="Candara" w:hAnsi="Candara"/>
                <w:b/>
                <w:bCs/>
                <w:i/>
                <w:iCs/>
                <w:color w:val="323E4F"/>
                <w:sz w:val="20"/>
                <w:szCs w:val="20"/>
              </w:rPr>
            </w:pPr>
            <w:r>
              <w:rPr>
                <w:rFonts w:ascii="Candara" w:hAnsi="Candara"/>
                <w:b/>
                <w:bCs/>
                <w:sz w:val="18"/>
                <w:szCs w:val="18"/>
              </w:rPr>
              <w:t>Par alternance</w:t>
            </w:r>
          </w:p>
        </w:tc>
        <w:tc>
          <w:tcPr>
            <w:tcW w:w="1899" w:type="dxa"/>
            <w:vAlign w:val="center"/>
          </w:tcPr>
          <w:p w:rsidR="00353B43" w:rsidRPr="00EA289B" w:rsidRDefault="00353B43" w:rsidP="00353B43">
            <w:pPr>
              <w:bidi w:val="0"/>
              <w:jc w:val="center"/>
              <w:rPr>
                <w:rFonts w:ascii="Candara" w:hAnsi="Candara"/>
                <w:b/>
                <w:bCs/>
                <w:sz w:val="18"/>
                <w:szCs w:val="18"/>
              </w:rPr>
            </w:pPr>
            <w:r w:rsidRPr="00EA289B">
              <w:rPr>
                <w:rFonts w:ascii="Candara" w:hAnsi="Candara"/>
                <w:b/>
                <w:bCs/>
                <w:sz w:val="18"/>
                <w:szCs w:val="18"/>
              </w:rPr>
              <w:t>VH global</w:t>
            </w:r>
          </w:p>
        </w:tc>
      </w:tr>
      <w:tr w:rsidR="00C832F9" w:rsidTr="0063574D">
        <w:trPr>
          <w:trHeight w:val="425"/>
        </w:trPr>
        <w:tc>
          <w:tcPr>
            <w:tcW w:w="1801" w:type="dxa"/>
            <w:vAlign w:val="center"/>
          </w:tcPr>
          <w:p w:rsidR="00C832F9" w:rsidRPr="00EA289B" w:rsidRDefault="00C832F9" w:rsidP="00C832F9">
            <w:pPr>
              <w:bidi w:val="0"/>
              <w:spacing w:line="360" w:lineRule="auto"/>
              <w:jc w:val="center"/>
              <w:rPr>
                <w:rFonts w:ascii="Candara" w:hAnsi="Candara"/>
                <w:b/>
                <w:bCs/>
                <w:sz w:val="18"/>
                <w:szCs w:val="18"/>
              </w:rPr>
            </w:pPr>
            <w:r>
              <w:rPr>
                <w:rFonts w:ascii="Candara" w:hAnsi="Candara"/>
                <w:b/>
                <w:bCs/>
                <w:sz w:val="18"/>
                <w:szCs w:val="18"/>
              </w:rPr>
              <w:t>Volume H</w:t>
            </w:r>
            <w:r w:rsidRPr="00EA289B">
              <w:rPr>
                <w:rFonts w:ascii="Candara" w:hAnsi="Candara"/>
                <w:b/>
                <w:bCs/>
                <w:sz w:val="18"/>
                <w:szCs w:val="18"/>
              </w:rPr>
              <w:t>oraire</w:t>
            </w:r>
          </w:p>
        </w:tc>
        <w:tc>
          <w:tcPr>
            <w:tcW w:w="1838" w:type="dxa"/>
            <w:vAlign w:val="center"/>
          </w:tcPr>
          <w:p w:rsidR="00C832F9" w:rsidRPr="007A745C" w:rsidRDefault="0063574D" w:rsidP="00C832F9">
            <w:pPr>
              <w:bidi w:val="0"/>
              <w:spacing w:line="360" w:lineRule="auto"/>
              <w:jc w:val="center"/>
              <w:rPr>
                <w:rFonts w:ascii="Candara" w:hAnsi="Candara"/>
                <w:b/>
                <w:bCs/>
                <w:sz w:val="22"/>
                <w:szCs w:val="22"/>
                <w:lang w:bidi="ar-MA"/>
              </w:rPr>
            </w:pPr>
            <w:r w:rsidRPr="007A745C">
              <w:rPr>
                <w:rFonts w:ascii="Candara" w:hAnsi="Candara"/>
                <w:b/>
                <w:bCs/>
                <w:sz w:val="22"/>
                <w:szCs w:val="22"/>
                <w:lang w:bidi="ar-MA"/>
              </w:rPr>
              <w:t>16h</w:t>
            </w:r>
          </w:p>
        </w:tc>
        <w:tc>
          <w:tcPr>
            <w:tcW w:w="1831" w:type="dxa"/>
            <w:vAlign w:val="center"/>
          </w:tcPr>
          <w:p w:rsidR="00C832F9" w:rsidRPr="007A745C" w:rsidRDefault="0063574D" w:rsidP="00C832F9">
            <w:pPr>
              <w:bidi w:val="0"/>
              <w:spacing w:line="360" w:lineRule="auto"/>
              <w:jc w:val="center"/>
              <w:rPr>
                <w:rFonts w:ascii="Candara" w:hAnsi="Candara"/>
                <w:b/>
                <w:bCs/>
                <w:sz w:val="22"/>
                <w:szCs w:val="22"/>
                <w:lang w:bidi="ar-MA"/>
              </w:rPr>
            </w:pPr>
            <w:r w:rsidRPr="007A745C">
              <w:rPr>
                <w:rFonts w:ascii="Candara" w:hAnsi="Candara"/>
                <w:b/>
                <w:bCs/>
                <w:sz w:val="22"/>
                <w:szCs w:val="22"/>
                <w:lang w:bidi="ar-MA"/>
              </w:rPr>
              <w:t>32h</w:t>
            </w:r>
          </w:p>
        </w:tc>
        <w:tc>
          <w:tcPr>
            <w:tcW w:w="1840" w:type="dxa"/>
            <w:vAlign w:val="center"/>
          </w:tcPr>
          <w:p w:rsidR="00C832F9" w:rsidRDefault="00C832F9" w:rsidP="00C832F9">
            <w:pPr>
              <w:pStyle w:val="Paragraphedeliste"/>
              <w:bidi w:val="0"/>
              <w:spacing w:line="276" w:lineRule="auto"/>
              <w:ind w:left="0"/>
              <w:jc w:val="center"/>
              <w:rPr>
                <w:rFonts w:ascii="Candara" w:hAnsi="Candara"/>
                <w:b/>
                <w:bCs/>
                <w:i/>
                <w:iCs/>
                <w:color w:val="323E4F"/>
                <w:sz w:val="20"/>
                <w:szCs w:val="20"/>
              </w:rPr>
            </w:pPr>
          </w:p>
        </w:tc>
        <w:tc>
          <w:tcPr>
            <w:tcW w:w="1899" w:type="dxa"/>
            <w:vAlign w:val="center"/>
          </w:tcPr>
          <w:p w:rsidR="00C832F9" w:rsidRPr="00EA289B" w:rsidRDefault="00C832F9" w:rsidP="00C832F9">
            <w:pPr>
              <w:bidi w:val="0"/>
              <w:spacing w:line="360" w:lineRule="auto"/>
              <w:jc w:val="center"/>
              <w:rPr>
                <w:rFonts w:ascii="Candara" w:hAnsi="Candara"/>
                <w:b/>
                <w:bCs/>
                <w:sz w:val="18"/>
                <w:szCs w:val="18"/>
              </w:rPr>
            </w:pPr>
            <w:r w:rsidRPr="00EA289B">
              <w:rPr>
                <w:rFonts w:ascii="Candara" w:hAnsi="Candara"/>
                <w:b/>
                <w:bCs/>
                <w:sz w:val="18"/>
                <w:szCs w:val="18"/>
              </w:rPr>
              <w:t>48 heures</w:t>
            </w:r>
          </w:p>
        </w:tc>
      </w:tr>
      <w:tr w:rsidR="00C832F9" w:rsidTr="0063574D">
        <w:trPr>
          <w:trHeight w:val="319"/>
        </w:trPr>
        <w:tc>
          <w:tcPr>
            <w:tcW w:w="1801" w:type="dxa"/>
            <w:vAlign w:val="center"/>
          </w:tcPr>
          <w:p w:rsidR="00C832F9" w:rsidRPr="00EA289B" w:rsidRDefault="00C832F9" w:rsidP="00C832F9">
            <w:pPr>
              <w:bidi w:val="0"/>
              <w:spacing w:line="360" w:lineRule="auto"/>
              <w:jc w:val="center"/>
              <w:rPr>
                <w:rFonts w:ascii="Candara" w:hAnsi="Candara"/>
                <w:b/>
                <w:bCs/>
                <w:sz w:val="18"/>
                <w:szCs w:val="18"/>
              </w:rPr>
            </w:pPr>
            <w:r w:rsidRPr="00EA289B">
              <w:rPr>
                <w:rFonts w:ascii="Candara" w:hAnsi="Candara"/>
                <w:b/>
                <w:bCs/>
                <w:sz w:val="18"/>
                <w:szCs w:val="18"/>
              </w:rPr>
              <w:t>% VH</w:t>
            </w:r>
          </w:p>
        </w:tc>
        <w:tc>
          <w:tcPr>
            <w:tcW w:w="1838" w:type="dxa"/>
            <w:vAlign w:val="center"/>
          </w:tcPr>
          <w:p w:rsidR="00C832F9" w:rsidRPr="007A745C" w:rsidRDefault="0063574D" w:rsidP="0063574D">
            <w:pPr>
              <w:bidi w:val="0"/>
              <w:spacing w:line="360" w:lineRule="auto"/>
              <w:jc w:val="center"/>
              <w:rPr>
                <w:rFonts w:ascii="Candara" w:hAnsi="Candara"/>
                <w:b/>
                <w:bCs/>
                <w:sz w:val="22"/>
                <w:szCs w:val="22"/>
                <w:lang w:bidi="ar-MA"/>
              </w:rPr>
            </w:pPr>
            <w:r w:rsidRPr="007A745C">
              <w:rPr>
                <w:rFonts w:ascii="Candara" w:hAnsi="Candara"/>
                <w:b/>
                <w:bCs/>
                <w:sz w:val="22"/>
                <w:szCs w:val="22"/>
                <w:lang w:bidi="ar-MA"/>
              </w:rPr>
              <w:t>34%</w:t>
            </w:r>
          </w:p>
        </w:tc>
        <w:tc>
          <w:tcPr>
            <w:tcW w:w="1831" w:type="dxa"/>
            <w:vAlign w:val="center"/>
          </w:tcPr>
          <w:p w:rsidR="00C832F9" w:rsidRPr="007A745C" w:rsidRDefault="0063574D" w:rsidP="00C832F9">
            <w:pPr>
              <w:bidi w:val="0"/>
              <w:spacing w:line="360" w:lineRule="auto"/>
              <w:jc w:val="center"/>
              <w:rPr>
                <w:rFonts w:ascii="Candara" w:hAnsi="Candara"/>
                <w:b/>
                <w:bCs/>
                <w:sz w:val="22"/>
                <w:szCs w:val="22"/>
                <w:lang w:bidi="ar-MA"/>
              </w:rPr>
            </w:pPr>
            <w:r w:rsidRPr="007A745C">
              <w:rPr>
                <w:rFonts w:ascii="Candara" w:hAnsi="Candara"/>
                <w:b/>
                <w:bCs/>
                <w:sz w:val="22"/>
                <w:szCs w:val="22"/>
                <w:lang w:bidi="ar-MA"/>
              </w:rPr>
              <w:t>66%</w:t>
            </w:r>
          </w:p>
        </w:tc>
        <w:tc>
          <w:tcPr>
            <w:tcW w:w="1840" w:type="dxa"/>
            <w:vAlign w:val="center"/>
          </w:tcPr>
          <w:p w:rsidR="00C832F9" w:rsidRDefault="00C832F9" w:rsidP="00C832F9">
            <w:pPr>
              <w:pStyle w:val="Paragraphedeliste"/>
              <w:bidi w:val="0"/>
              <w:spacing w:line="276" w:lineRule="auto"/>
              <w:ind w:left="0"/>
              <w:jc w:val="center"/>
              <w:rPr>
                <w:rFonts w:ascii="Candara" w:hAnsi="Candara"/>
                <w:b/>
                <w:bCs/>
                <w:i/>
                <w:iCs/>
                <w:color w:val="323E4F"/>
                <w:sz w:val="20"/>
                <w:szCs w:val="20"/>
              </w:rPr>
            </w:pPr>
          </w:p>
        </w:tc>
        <w:tc>
          <w:tcPr>
            <w:tcW w:w="1899" w:type="dxa"/>
            <w:vAlign w:val="center"/>
          </w:tcPr>
          <w:p w:rsidR="00C832F9" w:rsidRDefault="00C832F9" w:rsidP="00C832F9">
            <w:pPr>
              <w:pStyle w:val="Paragraphedeliste"/>
              <w:bidi w:val="0"/>
              <w:spacing w:line="276" w:lineRule="auto"/>
              <w:ind w:left="0"/>
              <w:jc w:val="center"/>
              <w:rPr>
                <w:rFonts w:ascii="Candara" w:hAnsi="Candara"/>
                <w:b/>
                <w:bCs/>
                <w:i/>
                <w:iCs/>
                <w:color w:val="323E4F"/>
                <w:sz w:val="20"/>
                <w:szCs w:val="20"/>
              </w:rPr>
            </w:pPr>
            <w:r w:rsidRPr="00EA289B">
              <w:rPr>
                <w:rFonts w:ascii="Candara" w:hAnsi="Candara"/>
                <w:b/>
                <w:bCs/>
                <w:sz w:val="18"/>
                <w:szCs w:val="18"/>
              </w:rPr>
              <w:t>100%</w:t>
            </w:r>
          </w:p>
        </w:tc>
      </w:tr>
    </w:tbl>
    <w:p w:rsidR="00353B43" w:rsidRDefault="00353B43" w:rsidP="00353B43">
      <w:pPr>
        <w:pStyle w:val="Paragraphedeliste"/>
        <w:bidi w:val="0"/>
        <w:spacing w:line="276" w:lineRule="auto"/>
        <w:ind w:left="284"/>
        <w:jc w:val="both"/>
        <w:rPr>
          <w:rFonts w:ascii="Candara" w:hAnsi="Candara"/>
          <w:b/>
          <w:bCs/>
          <w:i/>
          <w:iCs/>
          <w:color w:val="323E4F"/>
          <w:sz w:val="20"/>
          <w:szCs w:val="20"/>
        </w:rPr>
      </w:pPr>
    </w:p>
    <w:p w:rsidR="00B41EAF" w:rsidRPr="00353B43" w:rsidRDefault="00B41EAF" w:rsidP="00B41EAF">
      <w:pPr>
        <w:pStyle w:val="Paragraphedeliste"/>
        <w:numPr>
          <w:ilvl w:val="0"/>
          <w:numId w:val="10"/>
        </w:numPr>
        <w:bidi w:val="0"/>
        <w:spacing w:line="276" w:lineRule="auto"/>
        <w:ind w:left="284" w:hanging="284"/>
        <w:jc w:val="both"/>
        <w:rPr>
          <w:rFonts w:ascii="Candara" w:eastAsia="Batang" w:hAnsi="Candara" w:cs="Gautami"/>
          <w:b/>
          <w:bCs/>
          <w:i/>
          <w:iCs/>
          <w:color w:val="323E4F"/>
          <w:sz w:val="20"/>
          <w:szCs w:val="20"/>
          <w:lang w:eastAsia="fr-FR"/>
        </w:rPr>
      </w:pPr>
      <w:r>
        <w:rPr>
          <w:rFonts w:ascii="Candara" w:hAnsi="Candara"/>
          <w:b/>
          <w:bCs/>
          <w:i/>
          <w:iCs/>
          <w:color w:val="323E4F"/>
          <w:sz w:val="20"/>
          <w:szCs w:val="20"/>
        </w:rPr>
        <w:t>Répartition du v</w:t>
      </w:r>
      <w:r w:rsidRPr="00353B43">
        <w:rPr>
          <w:rFonts w:ascii="Candara" w:hAnsi="Candara"/>
          <w:b/>
          <w:bCs/>
          <w:i/>
          <w:iCs/>
          <w:color w:val="323E4F"/>
          <w:sz w:val="20"/>
          <w:szCs w:val="20"/>
        </w:rPr>
        <w:t>olume horaire par activité d’enseignement</w:t>
      </w:r>
    </w:p>
    <w:p w:rsidR="00B41EAF" w:rsidRPr="00EA289B" w:rsidRDefault="00B41EAF" w:rsidP="00B41EAF">
      <w:pPr>
        <w:pStyle w:val="Paragraphedeliste"/>
        <w:bidi w:val="0"/>
        <w:spacing w:line="240" w:lineRule="exact"/>
        <w:rPr>
          <w:rFonts w:ascii="Candara" w:hAnsi="Candara"/>
          <w:b/>
          <w:bCs/>
          <w:smallCaps/>
          <w:noProof/>
          <w:color w:val="FF0000"/>
          <w:lang w:eastAsia="fr-FR"/>
        </w:rPr>
      </w:pP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709"/>
        <w:gridCol w:w="709"/>
        <w:gridCol w:w="850"/>
        <w:gridCol w:w="851"/>
        <w:gridCol w:w="1134"/>
        <w:gridCol w:w="1701"/>
        <w:gridCol w:w="1560"/>
      </w:tblGrid>
      <w:tr w:rsidR="00B41EAF" w:rsidRPr="00E45862" w:rsidTr="00B41EAF">
        <w:trPr>
          <w:jc w:val="center"/>
        </w:trPr>
        <w:tc>
          <w:tcPr>
            <w:tcW w:w="1701" w:type="dxa"/>
            <w:tcBorders>
              <w:top w:val="nil"/>
              <w:left w:val="nil"/>
              <w:bottom w:val="single" w:sz="4" w:space="0" w:color="auto"/>
            </w:tcBorders>
            <w:vAlign w:val="center"/>
          </w:tcPr>
          <w:p w:rsidR="00B41EAF" w:rsidRPr="00E45862" w:rsidRDefault="00B41EAF" w:rsidP="00FB1316">
            <w:pPr>
              <w:bidi w:val="0"/>
              <w:rPr>
                <w:rFonts w:ascii="Candara" w:hAnsi="Candara"/>
                <w:b/>
                <w:bCs/>
                <w:sz w:val="18"/>
                <w:szCs w:val="18"/>
              </w:rPr>
            </w:pPr>
          </w:p>
        </w:tc>
        <w:tc>
          <w:tcPr>
            <w:tcW w:w="1418" w:type="dxa"/>
            <w:gridSpan w:val="2"/>
            <w:tcBorders>
              <w:top w:val="single" w:sz="4" w:space="0" w:color="auto"/>
            </w:tcBorders>
            <w:vAlign w:val="center"/>
            <w:hideMark/>
          </w:tcPr>
          <w:p w:rsidR="00B41EAF" w:rsidRPr="00E45862" w:rsidRDefault="00B41EAF" w:rsidP="00FB1316">
            <w:pPr>
              <w:bidi w:val="0"/>
              <w:spacing w:line="360" w:lineRule="auto"/>
              <w:ind w:left="-108" w:right="-108"/>
              <w:jc w:val="center"/>
              <w:rPr>
                <w:rFonts w:ascii="Candara" w:hAnsi="Candara"/>
                <w:b/>
                <w:bCs/>
                <w:sz w:val="18"/>
                <w:szCs w:val="18"/>
              </w:rPr>
            </w:pPr>
            <w:r w:rsidRPr="00E45862">
              <w:rPr>
                <w:rFonts w:ascii="Candara" w:hAnsi="Candara"/>
                <w:b/>
                <w:bCs/>
                <w:sz w:val="18"/>
                <w:szCs w:val="18"/>
              </w:rPr>
              <w:t>Cours</w:t>
            </w:r>
          </w:p>
        </w:tc>
        <w:tc>
          <w:tcPr>
            <w:tcW w:w="1701" w:type="dxa"/>
            <w:gridSpan w:val="2"/>
            <w:tcBorders>
              <w:top w:val="single" w:sz="4" w:space="0" w:color="auto"/>
            </w:tcBorders>
            <w:vAlign w:val="center"/>
            <w:hideMark/>
          </w:tcPr>
          <w:p w:rsidR="00B41EAF" w:rsidRPr="00E45862" w:rsidRDefault="00B41EAF" w:rsidP="00FB1316">
            <w:pPr>
              <w:bidi w:val="0"/>
              <w:spacing w:line="360" w:lineRule="auto"/>
              <w:ind w:left="-108" w:right="-108"/>
              <w:jc w:val="center"/>
              <w:rPr>
                <w:rFonts w:ascii="Candara" w:hAnsi="Candara"/>
                <w:b/>
                <w:bCs/>
                <w:sz w:val="18"/>
                <w:szCs w:val="18"/>
              </w:rPr>
            </w:pPr>
            <w:r w:rsidRPr="00E45862">
              <w:rPr>
                <w:rFonts w:ascii="Candara" w:hAnsi="Candara"/>
                <w:b/>
                <w:bCs/>
                <w:sz w:val="18"/>
                <w:szCs w:val="18"/>
              </w:rPr>
              <w:t>TD</w:t>
            </w:r>
          </w:p>
        </w:tc>
        <w:tc>
          <w:tcPr>
            <w:tcW w:w="1134" w:type="dxa"/>
            <w:tcBorders>
              <w:top w:val="single" w:sz="4" w:space="0" w:color="auto"/>
            </w:tcBorders>
            <w:vAlign w:val="center"/>
            <w:hideMark/>
          </w:tcPr>
          <w:p w:rsidR="00B41EAF" w:rsidRPr="00E45862" w:rsidRDefault="00B41EAF" w:rsidP="00FB1316">
            <w:pPr>
              <w:bidi w:val="0"/>
              <w:jc w:val="center"/>
              <w:rPr>
                <w:rFonts w:ascii="Candara" w:hAnsi="Candara"/>
                <w:b/>
                <w:bCs/>
                <w:sz w:val="18"/>
                <w:szCs w:val="18"/>
                <w:lang w:eastAsia="fr-CA"/>
              </w:rPr>
            </w:pPr>
            <w:r w:rsidRPr="00E45862">
              <w:rPr>
                <w:rFonts w:ascii="Candara" w:hAnsi="Candara"/>
                <w:b/>
                <w:bCs/>
                <w:sz w:val="18"/>
                <w:szCs w:val="18"/>
              </w:rPr>
              <w:t>Activités Pratiques</w:t>
            </w:r>
          </w:p>
        </w:tc>
        <w:tc>
          <w:tcPr>
            <w:tcW w:w="1701" w:type="dxa"/>
            <w:tcBorders>
              <w:top w:val="single" w:sz="4" w:space="0" w:color="auto"/>
            </w:tcBorders>
            <w:vAlign w:val="center"/>
          </w:tcPr>
          <w:p w:rsidR="00B41EAF" w:rsidRPr="00E45862" w:rsidRDefault="00B41EAF" w:rsidP="00FB1316">
            <w:pPr>
              <w:bidi w:val="0"/>
              <w:jc w:val="center"/>
              <w:rPr>
                <w:rFonts w:ascii="Candara" w:hAnsi="Candara"/>
                <w:b/>
                <w:bCs/>
                <w:sz w:val="18"/>
                <w:szCs w:val="18"/>
              </w:rPr>
            </w:pPr>
            <w:r w:rsidRPr="00E45862">
              <w:rPr>
                <w:rFonts w:ascii="Candara" w:hAnsi="Candara"/>
                <w:b/>
                <w:bCs/>
                <w:sz w:val="18"/>
                <w:szCs w:val="18"/>
              </w:rPr>
              <w:t>Evaluation des connaissances et des compétences</w:t>
            </w:r>
          </w:p>
        </w:tc>
        <w:tc>
          <w:tcPr>
            <w:tcW w:w="1560" w:type="dxa"/>
            <w:tcBorders>
              <w:top w:val="single" w:sz="4" w:space="0" w:color="auto"/>
            </w:tcBorders>
            <w:vAlign w:val="center"/>
            <w:hideMark/>
          </w:tcPr>
          <w:p w:rsidR="00B41EAF" w:rsidRPr="00E45862" w:rsidRDefault="00B41EAF" w:rsidP="00FB1316">
            <w:pPr>
              <w:bidi w:val="0"/>
              <w:jc w:val="center"/>
              <w:rPr>
                <w:rFonts w:ascii="Candara" w:hAnsi="Candara"/>
                <w:b/>
                <w:bCs/>
                <w:sz w:val="18"/>
                <w:szCs w:val="18"/>
              </w:rPr>
            </w:pPr>
            <w:r w:rsidRPr="00E45862">
              <w:rPr>
                <w:rFonts w:ascii="Candara" w:hAnsi="Candara"/>
                <w:b/>
                <w:bCs/>
                <w:sz w:val="18"/>
                <w:szCs w:val="18"/>
              </w:rPr>
              <w:t>VH global</w:t>
            </w:r>
          </w:p>
        </w:tc>
      </w:tr>
      <w:tr w:rsidR="00B41EAF" w:rsidRPr="00E45862" w:rsidTr="00280773">
        <w:trPr>
          <w:trHeight w:val="531"/>
          <w:jc w:val="center"/>
        </w:trPr>
        <w:tc>
          <w:tcPr>
            <w:tcW w:w="1701" w:type="dxa"/>
            <w:tcBorders>
              <w:top w:val="single" w:sz="4" w:space="0" w:color="auto"/>
              <w:left w:val="single" w:sz="4" w:space="0" w:color="auto"/>
            </w:tcBorders>
            <w:vAlign w:val="center"/>
          </w:tcPr>
          <w:p w:rsidR="00B41EAF" w:rsidRPr="00E45862" w:rsidRDefault="00B41EAF" w:rsidP="00B41EAF">
            <w:pPr>
              <w:bidi w:val="0"/>
              <w:rPr>
                <w:rFonts w:ascii="Candara" w:hAnsi="Candara"/>
                <w:b/>
                <w:bCs/>
                <w:sz w:val="18"/>
                <w:szCs w:val="18"/>
              </w:rPr>
            </w:pPr>
            <w:r w:rsidRPr="00E45862">
              <w:rPr>
                <w:rFonts w:ascii="Candara" w:hAnsi="Candara"/>
                <w:b/>
                <w:bCs/>
                <w:sz w:val="18"/>
                <w:szCs w:val="18"/>
              </w:rPr>
              <w:t>Volume Horaire</w:t>
            </w:r>
          </w:p>
        </w:tc>
        <w:tc>
          <w:tcPr>
            <w:tcW w:w="1418" w:type="dxa"/>
            <w:gridSpan w:val="2"/>
            <w:tcBorders>
              <w:top w:val="single" w:sz="4" w:space="0" w:color="auto"/>
            </w:tcBorders>
            <w:vAlign w:val="center"/>
          </w:tcPr>
          <w:p w:rsidR="00B41EAF" w:rsidRPr="00E45862" w:rsidRDefault="00B41EAF" w:rsidP="00280773">
            <w:pPr>
              <w:bidi w:val="0"/>
              <w:spacing w:line="360" w:lineRule="auto"/>
              <w:ind w:left="-108" w:right="-108"/>
              <w:jc w:val="center"/>
              <w:rPr>
                <w:rFonts w:ascii="Candara" w:hAnsi="Candara"/>
                <w:b/>
                <w:bCs/>
                <w:sz w:val="18"/>
                <w:szCs w:val="18"/>
              </w:rPr>
            </w:pPr>
            <w:r w:rsidRPr="00E45862">
              <w:rPr>
                <w:rFonts w:ascii="Candara" w:hAnsi="Candara"/>
                <w:b/>
                <w:bCs/>
                <w:sz w:val="18"/>
                <w:szCs w:val="18"/>
              </w:rPr>
              <w:t>35h</w:t>
            </w:r>
          </w:p>
        </w:tc>
        <w:tc>
          <w:tcPr>
            <w:tcW w:w="1701" w:type="dxa"/>
            <w:gridSpan w:val="2"/>
            <w:tcBorders>
              <w:top w:val="single" w:sz="4" w:space="0" w:color="auto"/>
            </w:tcBorders>
            <w:vAlign w:val="center"/>
          </w:tcPr>
          <w:p w:rsidR="00B41EAF" w:rsidRPr="00E45862" w:rsidRDefault="00B41EAF" w:rsidP="00280773">
            <w:pPr>
              <w:bidi w:val="0"/>
              <w:spacing w:line="360" w:lineRule="auto"/>
              <w:jc w:val="center"/>
              <w:rPr>
                <w:rFonts w:ascii="Candara" w:hAnsi="Candara"/>
                <w:b/>
                <w:bCs/>
                <w:sz w:val="18"/>
                <w:szCs w:val="18"/>
              </w:rPr>
            </w:pPr>
            <w:r w:rsidRPr="00E45862">
              <w:rPr>
                <w:rFonts w:ascii="Candara" w:hAnsi="Candara"/>
                <w:b/>
                <w:bCs/>
                <w:sz w:val="18"/>
                <w:szCs w:val="18"/>
              </w:rPr>
              <w:t>10h</w:t>
            </w:r>
          </w:p>
        </w:tc>
        <w:tc>
          <w:tcPr>
            <w:tcW w:w="1134" w:type="dxa"/>
            <w:tcBorders>
              <w:top w:val="single" w:sz="4" w:space="0" w:color="auto"/>
            </w:tcBorders>
            <w:vAlign w:val="center"/>
          </w:tcPr>
          <w:p w:rsidR="00B41EAF" w:rsidRPr="00E45862" w:rsidRDefault="00B41EAF" w:rsidP="00280773">
            <w:pPr>
              <w:bidi w:val="0"/>
              <w:jc w:val="center"/>
              <w:rPr>
                <w:rFonts w:ascii="Candara" w:hAnsi="Candara"/>
                <w:b/>
                <w:bCs/>
                <w:sz w:val="18"/>
                <w:szCs w:val="18"/>
              </w:rPr>
            </w:pPr>
          </w:p>
        </w:tc>
        <w:tc>
          <w:tcPr>
            <w:tcW w:w="1701" w:type="dxa"/>
            <w:tcBorders>
              <w:top w:val="single" w:sz="4" w:space="0" w:color="auto"/>
            </w:tcBorders>
            <w:vAlign w:val="center"/>
          </w:tcPr>
          <w:p w:rsidR="00B41EAF" w:rsidRPr="00E45862" w:rsidRDefault="00B41EAF" w:rsidP="00280773">
            <w:pPr>
              <w:bidi w:val="0"/>
              <w:spacing w:line="360" w:lineRule="auto"/>
              <w:jc w:val="center"/>
              <w:rPr>
                <w:rFonts w:ascii="Candara" w:hAnsi="Candara"/>
                <w:b/>
                <w:bCs/>
                <w:sz w:val="18"/>
                <w:szCs w:val="18"/>
              </w:rPr>
            </w:pPr>
            <w:r w:rsidRPr="00E45862">
              <w:rPr>
                <w:rFonts w:ascii="Candara" w:hAnsi="Candara"/>
                <w:b/>
                <w:bCs/>
                <w:sz w:val="18"/>
                <w:szCs w:val="18"/>
              </w:rPr>
              <w:t>3h</w:t>
            </w:r>
          </w:p>
        </w:tc>
        <w:tc>
          <w:tcPr>
            <w:tcW w:w="1560" w:type="dxa"/>
            <w:tcBorders>
              <w:top w:val="single" w:sz="4" w:space="0" w:color="auto"/>
            </w:tcBorders>
            <w:vAlign w:val="center"/>
          </w:tcPr>
          <w:p w:rsidR="00B41EAF" w:rsidRPr="00E45862" w:rsidRDefault="00B41EAF" w:rsidP="00280773">
            <w:pPr>
              <w:bidi w:val="0"/>
              <w:spacing w:line="360" w:lineRule="auto"/>
              <w:jc w:val="center"/>
              <w:rPr>
                <w:rFonts w:ascii="Candara" w:hAnsi="Candara"/>
                <w:b/>
                <w:bCs/>
                <w:sz w:val="18"/>
                <w:szCs w:val="18"/>
              </w:rPr>
            </w:pPr>
            <w:r w:rsidRPr="00E45862">
              <w:rPr>
                <w:rFonts w:ascii="Candara" w:hAnsi="Candara"/>
                <w:b/>
                <w:bCs/>
                <w:sz w:val="18"/>
                <w:szCs w:val="18"/>
              </w:rPr>
              <w:t>48 heures</w:t>
            </w:r>
          </w:p>
        </w:tc>
      </w:tr>
      <w:tr w:rsidR="00B41EAF" w:rsidRPr="00E45862" w:rsidTr="00B41EAF">
        <w:trPr>
          <w:trHeight w:val="247"/>
          <w:jc w:val="center"/>
        </w:trPr>
        <w:tc>
          <w:tcPr>
            <w:tcW w:w="1701" w:type="dxa"/>
            <w:vMerge w:val="restart"/>
            <w:vAlign w:val="center"/>
          </w:tcPr>
          <w:p w:rsidR="00B41EAF" w:rsidRPr="00E45862" w:rsidRDefault="00B41EAF" w:rsidP="00B41EAF">
            <w:pPr>
              <w:bidi w:val="0"/>
              <w:rPr>
                <w:rFonts w:ascii="Candara" w:hAnsi="Candara"/>
                <w:b/>
                <w:bCs/>
                <w:sz w:val="18"/>
                <w:szCs w:val="18"/>
              </w:rPr>
            </w:pPr>
            <w:r w:rsidRPr="00E45862">
              <w:rPr>
                <w:rFonts w:ascii="Candara" w:hAnsi="Candara"/>
                <w:b/>
                <w:bCs/>
                <w:sz w:val="18"/>
                <w:szCs w:val="18"/>
              </w:rPr>
              <w:t>Mode d’enseignement</w:t>
            </w:r>
          </w:p>
        </w:tc>
        <w:tc>
          <w:tcPr>
            <w:tcW w:w="709" w:type="dxa"/>
            <w:vAlign w:val="center"/>
          </w:tcPr>
          <w:p w:rsidR="00B41EAF" w:rsidRPr="00E45862" w:rsidRDefault="00B41EAF" w:rsidP="00B41EAF">
            <w:pPr>
              <w:bidi w:val="0"/>
              <w:spacing w:line="360" w:lineRule="auto"/>
              <w:ind w:left="-108" w:right="-108"/>
              <w:jc w:val="center"/>
              <w:rPr>
                <w:rFonts w:ascii="Candara" w:hAnsi="Candara"/>
                <w:b/>
                <w:bCs/>
                <w:sz w:val="12"/>
                <w:szCs w:val="12"/>
              </w:rPr>
            </w:pPr>
            <w:r w:rsidRPr="00E45862">
              <w:rPr>
                <w:rFonts w:ascii="Candara" w:hAnsi="Candara"/>
                <w:b/>
                <w:bCs/>
                <w:sz w:val="12"/>
                <w:szCs w:val="12"/>
              </w:rPr>
              <w:t>Présentiel</w:t>
            </w:r>
          </w:p>
        </w:tc>
        <w:tc>
          <w:tcPr>
            <w:tcW w:w="709" w:type="dxa"/>
            <w:vAlign w:val="center"/>
          </w:tcPr>
          <w:p w:rsidR="00B41EAF" w:rsidRPr="00E45862" w:rsidRDefault="00B41EAF" w:rsidP="00B41EAF">
            <w:pPr>
              <w:bidi w:val="0"/>
              <w:spacing w:line="360" w:lineRule="auto"/>
              <w:ind w:left="-108" w:right="-108"/>
              <w:jc w:val="center"/>
              <w:rPr>
                <w:rFonts w:ascii="Candara" w:hAnsi="Candara"/>
                <w:b/>
                <w:bCs/>
                <w:sz w:val="12"/>
                <w:szCs w:val="12"/>
              </w:rPr>
            </w:pPr>
            <w:r w:rsidRPr="00E45862">
              <w:rPr>
                <w:rFonts w:ascii="Candara" w:hAnsi="Candara"/>
                <w:b/>
                <w:bCs/>
                <w:sz w:val="12"/>
                <w:szCs w:val="12"/>
              </w:rPr>
              <w:t>Distanciel</w:t>
            </w:r>
          </w:p>
        </w:tc>
        <w:tc>
          <w:tcPr>
            <w:tcW w:w="850" w:type="dxa"/>
            <w:vAlign w:val="center"/>
          </w:tcPr>
          <w:p w:rsidR="00B41EAF" w:rsidRPr="00E45862" w:rsidRDefault="00B41EAF" w:rsidP="00B41EAF">
            <w:pPr>
              <w:bidi w:val="0"/>
              <w:spacing w:line="360" w:lineRule="auto"/>
              <w:ind w:left="-108" w:right="-108"/>
              <w:jc w:val="center"/>
              <w:rPr>
                <w:rFonts w:ascii="Candara" w:hAnsi="Candara"/>
                <w:b/>
                <w:bCs/>
                <w:sz w:val="12"/>
                <w:szCs w:val="12"/>
              </w:rPr>
            </w:pPr>
            <w:r w:rsidRPr="00E45862">
              <w:rPr>
                <w:rFonts w:ascii="Candara" w:hAnsi="Candara"/>
                <w:b/>
                <w:bCs/>
                <w:sz w:val="12"/>
                <w:szCs w:val="12"/>
              </w:rPr>
              <w:t>Présentiel</w:t>
            </w:r>
          </w:p>
        </w:tc>
        <w:tc>
          <w:tcPr>
            <w:tcW w:w="851" w:type="dxa"/>
            <w:vAlign w:val="center"/>
          </w:tcPr>
          <w:p w:rsidR="00B41EAF" w:rsidRPr="00E45862" w:rsidRDefault="00B41EAF" w:rsidP="00B41EAF">
            <w:pPr>
              <w:bidi w:val="0"/>
              <w:spacing w:line="360" w:lineRule="auto"/>
              <w:jc w:val="center"/>
              <w:rPr>
                <w:rFonts w:ascii="Candara" w:hAnsi="Candara"/>
                <w:b/>
                <w:bCs/>
                <w:sz w:val="12"/>
                <w:szCs w:val="12"/>
              </w:rPr>
            </w:pPr>
            <w:r w:rsidRPr="00E45862">
              <w:rPr>
                <w:rFonts w:ascii="Candara" w:hAnsi="Candara"/>
                <w:b/>
                <w:bCs/>
                <w:sz w:val="12"/>
                <w:szCs w:val="12"/>
              </w:rPr>
              <w:t>Présentiel</w:t>
            </w:r>
          </w:p>
        </w:tc>
        <w:tc>
          <w:tcPr>
            <w:tcW w:w="1134" w:type="dxa"/>
            <w:vAlign w:val="center"/>
          </w:tcPr>
          <w:p w:rsidR="00B41EAF" w:rsidRPr="00E45862" w:rsidRDefault="00B41EAF" w:rsidP="00B41EAF">
            <w:pPr>
              <w:bidi w:val="0"/>
              <w:jc w:val="center"/>
              <w:rPr>
                <w:rFonts w:ascii="Candara" w:hAnsi="Candara"/>
                <w:b/>
                <w:bCs/>
                <w:sz w:val="14"/>
                <w:szCs w:val="14"/>
              </w:rPr>
            </w:pPr>
            <w:r w:rsidRPr="00E45862">
              <w:rPr>
                <w:rFonts w:ascii="Candara" w:hAnsi="Candara"/>
                <w:b/>
                <w:bCs/>
                <w:sz w:val="14"/>
                <w:szCs w:val="14"/>
              </w:rPr>
              <w:t>Présentiel</w:t>
            </w:r>
          </w:p>
        </w:tc>
        <w:tc>
          <w:tcPr>
            <w:tcW w:w="1701" w:type="dxa"/>
          </w:tcPr>
          <w:p w:rsidR="00B41EAF" w:rsidRPr="00E45862" w:rsidRDefault="00B41EAF" w:rsidP="00B41EAF">
            <w:pPr>
              <w:bidi w:val="0"/>
              <w:spacing w:line="360" w:lineRule="auto"/>
              <w:jc w:val="center"/>
              <w:rPr>
                <w:rFonts w:ascii="Candara" w:hAnsi="Candara"/>
                <w:b/>
                <w:bCs/>
                <w:sz w:val="18"/>
                <w:szCs w:val="18"/>
              </w:rPr>
            </w:pPr>
          </w:p>
        </w:tc>
        <w:tc>
          <w:tcPr>
            <w:tcW w:w="1560" w:type="dxa"/>
            <w:vAlign w:val="center"/>
          </w:tcPr>
          <w:p w:rsidR="00B41EAF" w:rsidRPr="00E45862" w:rsidRDefault="00B41EAF" w:rsidP="00B41EAF">
            <w:pPr>
              <w:bidi w:val="0"/>
              <w:spacing w:line="360" w:lineRule="auto"/>
              <w:jc w:val="center"/>
              <w:rPr>
                <w:rFonts w:ascii="Candara" w:hAnsi="Candara"/>
                <w:b/>
                <w:bCs/>
                <w:sz w:val="18"/>
                <w:szCs w:val="18"/>
              </w:rPr>
            </w:pPr>
          </w:p>
        </w:tc>
      </w:tr>
      <w:tr w:rsidR="00B41EAF" w:rsidRPr="00E45862" w:rsidTr="00B41EAF">
        <w:trPr>
          <w:trHeight w:val="269"/>
          <w:jc w:val="center"/>
        </w:trPr>
        <w:tc>
          <w:tcPr>
            <w:tcW w:w="1701" w:type="dxa"/>
            <w:vMerge/>
            <w:vAlign w:val="center"/>
          </w:tcPr>
          <w:p w:rsidR="00B41EAF" w:rsidRPr="00E45862" w:rsidRDefault="00B41EAF" w:rsidP="00B41EAF">
            <w:pPr>
              <w:bidi w:val="0"/>
              <w:spacing w:line="360" w:lineRule="auto"/>
              <w:jc w:val="center"/>
              <w:rPr>
                <w:rFonts w:ascii="Candara" w:hAnsi="Candara"/>
                <w:b/>
                <w:bCs/>
                <w:sz w:val="18"/>
                <w:szCs w:val="18"/>
              </w:rPr>
            </w:pPr>
          </w:p>
        </w:tc>
        <w:tc>
          <w:tcPr>
            <w:tcW w:w="709" w:type="dxa"/>
          </w:tcPr>
          <w:p w:rsidR="00B41EAF" w:rsidRPr="00E45862" w:rsidRDefault="00B41EAF" w:rsidP="00B41EAF">
            <w:pPr>
              <w:bidi w:val="0"/>
              <w:spacing w:line="360" w:lineRule="auto"/>
              <w:jc w:val="center"/>
              <w:rPr>
                <w:rFonts w:ascii="Candara" w:hAnsi="Candara"/>
                <w:b/>
                <w:bCs/>
                <w:sz w:val="18"/>
                <w:szCs w:val="18"/>
              </w:rPr>
            </w:pPr>
          </w:p>
        </w:tc>
        <w:tc>
          <w:tcPr>
            <w:tcW w:w="709" w:type="dxa"/>
          </w:tcPr>
          <w:p w:rsidR="00B41EAF" w:rsidRPr="00E45862" w:rsidRDefault="00B41EAF" w:rsidP="00B41EAF">
            <w:pPr>
              <w:bidi w:val="0"/>
              <w:spacing w:line="360" w:lineRule="auto"/>
              <w:jc w:val="center"/>
              <w:rPr>
                <w:rFonts w:ascii="Candara" w:hAnsi="Candara"/>
                <w:b/>
                <w:bCs/>
                <w:sz w:val="18"/>
                <w:szCs w:val="18"/>
              </w:rPr>
            </w:pPr>
          </w:p>
        </w:tc>
        <w:tc>
          <w:tcPr>
            <w:tcW w:w="850" w:type="dxa"/>
          </w:tcPr>
          <w:p w:rsidR="00B41EAF" w:rsidRPr="00E45862" w:rsidRDefault="00B41EAF" w:rsidP="00B41EAF">
            <w:pPr>
              <w:bidi w:val="0"/>
              <w:spacing w:line="360" w:lineRule="auto"/>
              <w:jc w:val="center"/>
              <w:rPr>
                <w:rFonts w:ascii="Candara" w:hAnsi="Candara"/>
                <w:b/>
                <w:bCs/>
                <w:sz w:val="18"/>
                <w:szCs w:val="18"/>
              </w:rPr>
            </w:pPr>
          </w:p>
        </w:tc>
        <w:tc>
          <w:tcPr>
            <w:tcW w:w="851" w:type="dxa"/>
          </w:tcPr>
          <w:p w:rsidR="00B41EAF" w:rsidRPr="00E45862" w:rsidRDefault="00B41EAF" w:rsidP="00B41EAF">
            <w:pPr>
              <w:bidi w:val="0"/>
              <w:spacing w:line="360" w:lineRule="auto"/>
              <w:jc w:val="center"/>
              <w:rPr>
                <w:rFonts w:ascii="Candara" w:hAnsi="Candara"/>
                <w:b/>
                <w:bCs/>
                <w:sz w:val="18"/>
                <w:szCs w:val="18"/>
              </w:rPr>
            </w:pPr>
          </w:p>
        </w:tc>
        <w:tc>
          <w:tcPr>
            <w:tcW w:w="1134" w:type="dxa"/>
          </w:tcPr>
          <w:p w:rsidR="00B41EAF" w:rsidRPr="00E45862" w:rsidRDefault="00B41EAF" w:rsidP="00B41EAF">
            <w:pPr>
              <w:bidi w:val="0"/>
              <w:spacing w:line="360" w:lineRule="auto"/>
              <w:jc w:val="center"/>
              <w:rPr>
                <w:rFonts w:ascii="Candara" w:hAnsi="Candara"/>
                <w:b/>
                <w:bCs/>
                <w:sz w:val="18"/>
                <w:szCs w:val="18"/>
              </w:rPr>
            </w:pPr>
          </w:p>
        </w:tc>
        <w:tc>
          <w:tcPr>
            <w:tcW w:w="1701" w:type="dxa"/>
          </w:tcPr>
          <w:p w:rsidR="00B41EAF" w:rsidRPr="00E45862" w:rsidRDefault="00B41EAF" w:rsidP="00B41EAF">
            <w:pPr>
              <w:bidi w:val="0"/>
              <w:spacing w:line="360" w:lineRule="auto"/>
              <w:jc w:val="center"/>
              <w:rPr>
                <w:rFonts w:ascii="Candara" w:hAnsi="Candara"/>
                <w:b/>
                <w:bCs/>
                <w:sz w:val="18"/>
                <w:szCs w:val="18"/>
              </w:rPr>
            </w:pPr>
          </w:p>
        </w:tc>
        <w:tc>
          <w:tcPr>
            <w:tcW w:w="1560" w:type="dxa"/>
            <w:vAlign w:val="center"/>
          </w:tcPr>
          <w:p w:rsidR="00B41EAF" w:rsidRPr="00E45862" w:rsidRDefault="00B41EAF" w:rsidP="00B41EAF">
            <w:pPr>
              <w:bidi w:val="0"/>
              <w:spacing w:line="360" w:lineRule="auto"/>
              <w:jc w:val="center"/>
              <w:rPr>
                <w:rFonts w:ascii="Candara" w:hAnsi="Candara"/>
                <w:b/>
                <w:bCs/>
                <w:sz w:val="18"/>
                <w:szCs w:val="18"/>
              </w:rPr>
            </w:pPr>
          </w:p>
        </w:tc>
      </w:tr>
      <w:tr w:rsidR="00B41EAF" w:rsidRPr="00EA289B" w:rsidTr="00B41EAF">
        <w:trPr>
          <w:trHeight w:val="405"/>
          <w:jc w:val="center"/>
        </w:trPr>
        <w:tc>
          <w:tcPr>
            <w:tcW w:w="1701" w:type="dxa"/>
            <w:vAlign w:val="center"/>
            <w:hideMark/>
          </w:tcPr>
          <w:p w:rsidR="00B41EAF" w:rsidRPr="00E45862" w:rsidRDefault="00B41EAF" w:rsidP="00B41EAF">
            <w:pPr>
              <w:bidi w:val="0"/>
              <w:spacing w:line="360" w:lineRule="auto"/>
              <w:jc w:val="center"/>
              <w:rPr>
                <w:rFonts w:ascii="Candara" w:hAnsi="Candara"/>
                <w:b/>
                <w:bCs/>
                <w:sz w:val="18"/>
                <w:szCs w:val="18"/>
              </w:rPr>
            </w:pPr>
            <w:r w:rsidRPr="00E45862">
              <w:rPr>
                <w:rFonts w:ascii="Candara" w:hAnsi="Candara"/>
                <w:b/>
                <w:bCs/>
                <w:sz w:val="18"/>
                <w:szCs w:val="18"/>
              </w:rPr>
              <w:t>% VH</w:t>
            </w:r>
          </w:p>
        </w:tc>
        <w:tc>
          <w:tcPr>
            <w:tcW w:w="1418" w:type="dxa"/>
            <w:gridSpan w:val="2"/>
            <w:vAlign w:val="center"/>
          </w:tcPr>
          <w:p w:rsidR="00B41EAF" w:rsidRPr="00E45862" w:rsidRDefault="00B41EAF" w:rsidP="00B41EAF">
            <w:pPr>
              <w:bidi w:val="0"/>
              <w:spacing w:line="360" w:lineRule="auto"/>
              <w:jc w:val="center"/>
              <w:rPr>
                <w:rFonts w:ascii="Candara" w:hAnsi="Candara"/>
                <w:b/>
                <w:bCs/>
                <w:sz w:val="18"/>
                <w:szCs w:val="18"/>
              </w:rPr>
            </w:pPr>
            <w:r w:rsidRPr="00E45862">
              <w:rPr>
                <w:rFonts w:ascii="Candara" w:hAnsi="Candara"/>
                <w:b/>
                <w:bCs/>
                <w:sz w:val="18"/>
                <w:szCs w:val="18"/>
              </w:rPr>
              <w:t>73%</w:t>
            </w:r>
          </w:p>
        </w:tc>
        <w:tc>
          <w:tcPr>
            <w:tcW w:w="1701" w:type="dxa"/>
            <w:gridSpan w:val="2"/>
            <w:vAlign w:val="center"/>
          </w:tcPr>
          <w:p w:rsidR="00B41EAF" w:rsidRPr="00E45862" w:rsidRDefault="00B41EAF" w:rsidP="00B41EAF">
            <w:pPr>
              <w:bidi w:val="0"/>
              <w:spacing w:line="360" w:lineRule="auto"/>
              <w:jc w:val="center"/>
              <w:rPr>
                <w:rFonts w:ascii="Candara" w:hAnsi="Candara"/>
                <w:b/>
                <w:bCs/>
                <w:sz w:val="18"/>
                <w:szCs w:val="18"/>
              </w:rPr>
            </w:pPr>
            <w:r w:rsidRPr="00E45862">
              <w:rPr>
                <w:rFonts w:ascii="Candara" w:hAnsi="Candara"/>
                <w:b/>
                <w:bCs/>
                <w:sz w:val="18"/>
                <w:szCs w:val="18"/>
              </w:rPr>
              <w:t>20%</w:t>
            </w:r>
          </w:p>
        </w:tc>
        <w:tc>
          <w:tcPr>
            <w:tcW w:w="1134" w:type="dxa"/>
            <w:vAlign w:val="center"/>
          </w:tcPr>
          <w:p w:rsidR="00B41EAF" w:rsidRPr="00E45862" w:rsidRDefault="00B41EAF" w:rsidP="00B41EAF">
            <w:pPr>
              <w:bidi w:val="0"/>
              <w:spacing w:line="360" w:lineRule="auto"/>
              <w:jc w:val="center"/>
              <w:rPr>
                <w:rFonts w:ascii="Candara" w:hAnsi="Candara"/>
                <w:b/>
                <w:bCs/>
                <w:sz w:val="18"/>
                <w:szCs w:val="18"/>
              </w:rPr>
            </w:pPr>
          </w:p>
        </w:tc>
        <w:tc>
          <w:tcPr>
            <w:tcW w:w="1701" w:type="dxa"/>
            <w:vAlign w:val="center"/>
          </w:tcPr>
          <w:p w:rsidR="00B41EAF" w:rsidRPr="00E45862" w:rsidRDefault="00B41EAF" w:rsidP="00B41EAF">
            <w:pPr>
              <w:bidi w:val="0"/>
              <w:spacing w:line="360" w:lineRule="auto"/>
              <w:jc w:val="center"/>
              <w:rPr>
                <w:rFonts w:ascii="Candara" w:hAnsi="Candara"/>
                <w:b/>
                <w:bCs/>
                <w:sz w:val="18"/>
                <w:szCs w:val="18"/>
              </w:rPr>
            </w:pPr>
            <w:r w:rsidRPr="00E45862">
              <w:rPr>
                <w:rFonts w:ascii="Candara" w:hAnsi="Candara"/>
                <w:b/>
                <w:bCs/>
                <w:sz w:val="18"/>
                <w:szCs w:val="18"/>
              </w:rPr>
              <w:t>7%</w:t>
            </w:r>
          </w:p>
        </w:tc>
        <w:tc>
          <w:tcPr>
            <w:tcW w:w="1560" w:type="dxa"/>
            <w:vAlign w:val="center"/>
            <w:hideMark/>
          </w:tcPr>
          <w:p w:rsidR="00B41EAF" w:rsidRPr="00E45862" w:rsidRDefault="00B41EAF" w:rsidP="00B41EAF">
            <w:pPr>
              <w:bidi w:val="0"/>
              <w:spacing w:line="360" w:lineRule="auto"/>
              <w:jc w:val="center"/>
              <w:rPr>
                <w:rFonts w:ascii="Candara" w:hAnsi="Candara"/>
                <w:b/>
                <w:bCs/>
                <w:sz w:val="18"/>
                <w:szCs w:val="18"/>
              </w:rPr>
            </w:pPr>
            <w:r w:rsidRPr="00E45862">
              <w:rPr>
                <w:rFonts w:ascii="Candara" w:hAnsi="Candara"/>
                <w:b/>
                <w:bCs/>
                <w:sz w:val="18"/>
                <w:szCs w:val="18"/>
              </w:rPr>
              <w:t>100%</w:t>
            </w:r>
          </w:p>
        </w:tc>
      </w:tr>
    </w:tbl>
    <w:p w:rsidR="009E1684" w:rsidRDefault="009E1684" w:rsidP="006B0D27">
      <w:pPr>
        <w:pStyle w:val="Paragraphedeliste"/>
        <w:bidi w:val="0"/>
        <w:spacing w:line="240" w:lineRule="exact"/>
        <w:rPr>
          <w:rFonts w:ascii="Candara" w:hAnsi="Candara"/>
          <w:b/>
          <w:bCs/>
          <w:smallCaps/>
          <w:noProof/>
          <w:color w:val="FF0000"/>
          <w:lang w:eastAsia="fr-FR"/>
        </w:rPr>
      </w:pPr>
    </w:p>
    <w:p w:rsidR="009E1684" w:rsidRDefault="009E1684">
      <w:pPr>
        <w:bidi w:val="0"/>
        <w:spacing w:after="160" w:line="259" w:lineRule="auto"/>
        <w:rPr>
          <w:rFonts w:ascii="Candara" w:hAnsi="Candara"/>
          <w:b/>
          <w:bCs/>
          <w:smallCaps/>
          <w:noProof/>
          <w:color w:val="FF0000"/>
          <w:lang w:eastAsia="fr-FR"/>
        </w:rPr>
      </w:pPr>
      <w:r>
        <w:rPr>
          <w:rFonts w:ascii="Candara" w:hAnsi="Candara"/>
          <w:b/>
          <w:bCs/>
          <w:smallCaps/>
          <w:noProof/>
          <w:color w:val="FF0000"/>
          <w:lang w:eastAsia="fr-FR"/>
        </w:rPr>
        <w:br w:type="page"/>
      </w:r>
    </w:p>
    <w:p w:rsidR="006B0D27" w:rsidRPr="00EA289B" w:rsidRDefault="006B0D27" w:rsidP="006B0D27">
      <w:pPr>
        <w:pStyle w:val="Paragraphedeliste"/>
        <w:bidi w:val="0"/>
        <w:spacing w:line="240" w:lineRule="exact"/>
        <w:rPr>
          <w:rFonts w:ascii="Candara" w:hAnsi="Candara"/>
          <w:b/>
          <w:bCs/>
          <w:smallCaps/>
          <w:noProof/>
          <w:color w:val="FF0000"/>
          <w:lang w:eastAsia="fr-FR"/>
        </w:rPr>
      </w:pPr>
    </w:p>
    <w:p w:rsidR="00BA785F" w:rsidRPr="00EA289B" w:rsidRDefault="00BA785F" w:rsidP="00BA785F">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EA289B">
        <w:rPr>
          <w:rFonts w:ascii="Candara" w:hAnsi="Candara"/>
          <w:b/>
          <w:bCs/>
          <w:smallCaps/>
          <w:noProof/>
          <w:color w:val="993300"/>
          <w:sz w:val="28"/>
          <w:szCs w:val="28"/>
          <w:lang w:eastAsia="fr-FR"/>
        </w:rPr>
        <w:t>Description du contenu du module</w:t>
      </w:r>
    </w:p>
    <w:p w:rsidR="00BA785F" w:rsidRPr="007B7B68" w:rsidRDefault="0075627D" w:rsidP="00ED23EF">
      <w:pPr>
        <w:bidi w:val="0"/>
        <w:spacing w:before="120" w:after="120" w:line="276" w:lineRule="auto"/>
        <w:jc w:val="both"/>
        <w:rPr>
          <w:rFonts w:ascii="Candara" w:hAnsi="Candara"/>
          <w:i/>
          <w:iCs/>
          <w:color w:val="17365D"/>
          <w:sz w:val="20"/>
          <w:szCs w:val="20"/>
        </w:rPr>
      </w:pPr>
      <w:r>
        <w:rPr>
          <w:rFonts w:ascii="Candara" w:hAnsi="Candara"/>
          <w:i/>
          <w:iCs/>
          <w:color w:val="17365D"/>
          <w:sz w:val="20"/>
          <w:szCs w:val="20"/>
        </w:rPr>
        <w:t>(</w:t>
      </w:r>
      <w:bookmarkStart w:id="0" w:name="_GoBack"/>
      <w:bookmarkEnd w:id="0"/>
      <w:r w:rsidR="00BA785F" w:rsidRPr="007B7B68">
        <w:rPr>
          <w:rFonts w:ascii="Candara" w:hAnsi="Candara"/>
          <w:i/>
          <w:iCs/>
          <w:color w:val="17365D"/>
          <w:sz w:val="20"/>
          <w:szCs w:val="20"/>
        </w:rPr>
        <w:t xml:space="preserve">Fournir une description détaillée des enseignements et/ou activités du </w:t>
      </w:r>
      <w:r w:rsidR="00B816CA" w:rsidRPr="007B7B68">
        <w:rPr>
          <w:rFonts w:ascii="Candara" w:hAnsi="Candara"/>
          <w:i/>
          <w:iCs/>
          <w:color w:val="17365D"/>
          <w:sz w:val="20"/>
          <w:szCs w:val="20"/>
        </w:rPr>
        <w:t>module (Cours, TD</w:t>
      </w:r>
      <w:r w:rsidR="00BA785F" w:rsidRPr="007B7B68">
        <w:rPr>
          <w:rFonts w:ascii="Candara" w:hAnsi="Candara"/>
          <w:i/>
          <w:iCs/>
          <w:color w:val="17365D"/>
          <w:sz w:val="20"/>
          <w:szCs w:val="20"/>
        </w:rPr>
        <w:t xml:space="preserve">, Activités Pratiques, </w:t>
      </w:r>
      <w:r w:rsidR="006B0D27" w:rsidRPr="007B7B68">
        <w:rPr>
          <w:rFonts w:ascii="Candara" w:hAnsi="Candara"/>
          <w:i/>
          <w:iCs/>
          <w:color w:val="17365D"/>
          <w:sz w:val="20"/>
          <w:szCs w:val="20"/>
        </w:rPr>
        <w:t>……</w:t>
      </w:r>
      <w:r w:rsidR="007A745C">
        <w:rPr>
          <w:rFonts w:ascii="Candara" w:hAnsi="Candara"/>
          <w:i/>
          <w:iCs/>
          <w:color w:val="17365D"/>
          <w:sz w:val="20"/>
          <w:szCs w:val="20"/>
        </w:rPr>
        <w:t>)</w:t>
      </w: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799"/>
      </w:tblGrid>
      <w:tr w:rsidR="00BA785F" w:rsidRPr="00EA289B" w:rsidTr="004475E5">
        <w:trPr>
          <w:trHeight w:val="4353"/>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1D29EA" w:rsidRPr="000B6BFF" w:rsidRDefault="001D29EA" w:rsidP="001D29EA">
            <w:pPr>
              <w:pStyle w:val="Paragraphedeliste"/>
              <w:numPr>
                <w:ilvl w:val="0"/>
                <w:numId w:val="15"/>
              </w:numPr>
              <w:bidi w:val="0"/>
              <w:spacing w:line="360" w:lineRule="auto"/>
              <w:rPr>
                <w:rFonts w:ascii="Candara" w:hAnsi="Candara" w:cs="Verdana,Bold"/>
                <w:b/>
                <w:bCs/>
                <w:noProof/>
                <w:sz w:val="20"/>
                <w:szCs w:val="20"/>
                <w:lang w:eastAsia="fr-FR"/>
              </w:rPr>
            </w:pPr>
            <w:r w:rsidRPr="000B6BFF">
              <w:rPr>
                <w:rFonts w:ascii="Candara" w:hAnsi="Candara" w:cs="Verdana,Bold"/>
                <w:b/>
                <w:bCs/>
                <w:noProof/>
                <w:sz w:val="20"/>
                <w:szCs w:val="20"/>
                <w:lang w:eastAsia="fr-FR"/>
              </w:rPr>
              <w:t>Le module langue est composé de cinq unités didactiques qui touchent les 4 domaines du CECRL : personnel, publique, professionnel et éducationnel. Chaque unité est enseignée en présentiel en 4h avec un travail distanciel de trois heures et un TD de deux heures.</w:t>
            </w:r>
          </w:p>
          <w:p w:rsidR="005E624C" w:rsidRPr="00E45862" w:rsidRDefault="005E624C" w:rsidP="0025611F">
            <w:pPr>
              <w:pStyle w:val="Paragraphedeliste"/>
              <w:numPr>
                <w:ilvl w:val="0"/>
                <w:numId w:val="15"/>
              </w:numPr>
              <w:bidi w:val="0"/>
              <w:spacing w:line="360" w:lineRule="auto"/>
              <w:rPr>
                <w:rFonts w:ascii="Candara" w:hAnsi="Candara" w:cs="Verdana,Bold"/>
                <w:b/>
                <w:bCs/>
                <w:noProof/>
                <w:color w:val="FF0000"/>
                <w:sz w:val="20"/>
                <w:szCs w:val="20"/>
                <w:lang w:eastAsia="fr-FR"/>
              </w:rPr>
            </w:pPr>
            <w:r w:rsidRPr="00E45862">
              <w:rPr>
                <w:rFonts w:ascii="Candara" w:hAnsi="Candara" w:cs="Verdana,Bold"/>
                <w:b/>
                <w:bCs/>
                <w:noProof/>
                <w:color w:val="FF0000"/>
                <w:sz w:val="20"/>
                <w:szCs w:val="20"/>
                <w:lang w:eastAsia="fr-FR"/>
              </w:rPr>
              <w:t xml:space="preserve">Exemple d’Unité :  1h30 cours + </w:t>
            </w:r>
            <w:r w:rsidR="0025611F" w:rsidRPr="00E45862">
              <w:rPr>
                <w:rFonts w:ascii="Candara" w:hAnsi="Candara" w:cs="Verdana,Bold"/>
                <w:b/>
                <w:bCs/>
                <w:noProof/>
                <w:color w:val="FF0000"/>
                <w:sz w:val="20"/>
                <w:szCs w:val="20"/>
                <w:lang w:eastAsia="fr-FR"/>
              </w:rPr>
              <w:t xml:space="preserve">1h30 heures TD + </w:t>
            </w:r>
            <w:r w:rsidRPr="00E45862">
              <w:rPr>
                <w:rFonts w:ascii="Candara" w:hAnsi="Candara" w:cs="Verdana,Bold"/>
                <w:b/>
                <w:bCs/>
                <w:noProof/>
                <w:color w:val="FF0000"/>
                <w:sz w:val="20"/>
                <w:szCs w:val="20"/>
                <w:lang w:eastAsia="fr-FR"/>
              </w:rPr>
              <w:t>4</w:t>
            </w:r>
            <w:r w:rsidR="0025611F" w:rsidRPr="00E45862">
              <w:rPr>
                <w:rFonts w:ascii="Candara" w:hAnsi="Candara" w:cs="Verdana,Bold"/>
                <w:b/>
                <w:bCs/>
                <w:noProof/>
                <w:color w:val="FF0000"/>
                <w:sz w:val="20"/>
                <w:szCs w:val="20"/>
                <w:lang w:eastAsia="fr-FR"/>
              </w:rPr>
              <w:t xml:space="preserve"> heures à distance </w:t>
            </w:r>
            <w:r w:rsidRPr="00E45862">
              <w:rPr>
                <w:rFonts w:ascii="Candara" w:hAnsi="Candara" w:cs="Verdana,Bold"/>
                <w:b/>
                <w:bCs/>
                <w:noProof/>
                <w:color w:val="FF0000"/>
                <w:sz w:val="20"/>
                <w:szCs w:val="20"/>
                <w:lang w:eastAsia="fr-FR"/>
              </w:rPr>
              <w:t>+ 2 heures TD à distance ( 9h)</w:t>
            </w:r>
          </w:p>
          <w:p w:rsidR="001D29EA" w:rsidRPr="00AB31DB" w:rsidRDefault="001D29EA" w:rsidP="001D29EA">
            <w:pPr>
              <w:bidi w:val="0"/>
              <w:rPr>
                <w:rFonts w:ascii="Sakkal Majalla" w:hAnsi="Sakkal Majalla" w:cs="Sakkal Majalla"/>
                <w:b/>
                <w:bCs/>
                <w:sz w:val="20"/>
                <w:szCs w:val="20"/>
              </w:rPr>
            </w:pPr>
            <w:r w:rsidRPr="00AB31DB">
              <w:rPr>
                <w:rFonts w:ascii="Sakkal Majalla" w:hAnsi="Sakkal Majalla" w:cs="Sakkal Majalla"/>
                <w:b/>
                <w:bCs/>
                <w:sz w:val="20"/>
                <w:szCs w:val="20"/>
              </w:rPr>
              <w:t xml:space="preserve"> </w:t>
            </w:r>
          </w:p>
          <w:tbl>
            <w:tblPr>
              <w:tblStyle w:val="Grilledutableau"/>
              <w:tblpPr w:leftFromText="141" w:rightFromText="141" w:vertAnchor="text" w:horzAnchor="margin" w:tblpX="137" w:tblpY="-202"/>
              <w:tblOverlap w:val="never"/>
              <w:tblW w:w="8926" w:type="dxa"/>
              <w:tblLook w:val="04A0" w:firstRow="1" w:lastRow="0" w:firstColumn="1" w:lastColumn="0" w:noHBand="0" w:noVBand="1"/>
            </w:tblPr>
            <w:tblGrid>
              <w:gridCol w:w="1129"/>
              <w:gridCol w:w="1424"/>
              <w:gridCol w:w="1559"/>
              <w:gridCol w:w="1701"/>
              <w:gridCol w:w="1412"/>
              <w:gridCol w:w="1701"/>
            </w:tblGrid>
            <w:tr w:rsidR="001D29EA" w:rsidTr="00CF33C9">
              <w:trPr>
                <w:trHeight w:val="725"/>
              </w:trPr>
              <w:tc>
                <w:tcPr>
                  <w:tcW w:w="1129" w:type="dxa"/>
                  <w:vAlign w:val="center"/>
                </w:tcPr>
                <w:p w:rsidR="001D29EA" w:rsidRPr="000B6BFF" w:rsidRDefault="001D29EA" w:rsidP="001D29EA">
                  <w:pPr>
                    <w:jc w:val="center"/>
                    <w:rPr>
                      <w:rFonts w:ascii="Candara" w:eastAsia="Batang" w:hAnsi="Candara" w:cs="Gautami"/>
                      <w:b/>
                      <w:bCs/>
                      <w:i/>
                      <w:iCs/>
                      <w:color w:val="000000"/>
                      <w:sz w:val="18"/>
                      <w:szCs w:val="18"/>
                      <w:lang w:eastAsia="fr-FR"/>
                    </w:rPr>
                  </w:pPr>
                  <w:r w:rsidRPr="000B6BFF">
                    <w:rPr>
                      <w:rFonts w:ascii="Candara" w:eastAsia="Batang" w:hAnsi="Candara" w:cs="Gautami"/>
                      <w:b/>
                      <w:bCs/>
                      <w:i/>
                      <w:iCs/>
                      <w:color w:val="000000"/>
                      <w:sz w:val="18"/>
                      <w:szCs w:val="18"/>
                      <w:lang w:eastAsia="fr-FR"/>
                    </w:rPr>
                    <w:t>Semestres</w:t>
                  </w:r>
                </w:p>
              </w:tc>
              <w:tc>
                <w:tcPr>
                  <w:tcW w:w="1424" w:type="dxa"/>
                  <w:vAlign w:val="center"/>
                </w:tcPr>
                <w:p w:rsidR="001D29EA" w:rsidRPr="000B6BFF" w:rsidRDefault="001D29EA" w:rsidP="001D29EA">
                  <w:pPr>
                    <w:jc w:val="center"/>
                    <w:rPr>
                      <w:rFonts w:ascii="Candara" w:eastAsia="Batang" w:hAnsi="Candara" w:cs="Gautami"/>
                      <w:b/>
                      <w:bCs/>
                      <w:i/>
                      <w:iCs/>
                      <w:color w:val="000000"/>
                      <w:sz w:val="18"/>
                      <w:szCs w:val="18"/>
                      <w:lang w:eastAsia="fr-FR"/>
                    </w:rPr>
                  </w:pPr>
                  <w:r w:rsidRPr="000B6BFF">
                    <w:rPr>
                      <w:rFonts w:ascii="Candara" w:eastAsia="Batang" w:hAnsi="Candara" w:cs="Gautami"/>
                      <w:b/>
                      <w:bCs/>
                      <w:i/>
                      <w:iCs/>
                      <w:color w:val="000000"/>
                      <w:sz w:val="18"/>
                      <w:szCs w:val="18"/>
                      <w:lang w:eastAsia="fr-FR"/>
                    </w:rPr>
                    <w:t>Unités</w:t>
                  </w:r>
                </w:p>
              </w:tc>
              <w:tc>
                <w:tcPr>
                  <w:tcW w:w="1559" w:type="dxa"/>
                  <w:vAlign w:val="center"/>
                </w:tcPr>
                <w:p w:rsidR="001D29EA" w:rsidRPr="000B6BFF" w:rsidRDefault="001D29EA" w:rsidP="001D29EA">
                  <w:pPr>
                    <w:jc w:val="center"/>
                    <w:rPr>
                      <w:rFonts w:ascii="Candara" w:eastAsia="Batang" w:hAnsi="Candara" w:cs="Gautami"/>
                      <w:b/>
                      <w:bCs/>
                      <w:i/>
                      <w:iCs/>
                      <w:color w:val="000000"/>
                      <w:sz w:val="18"/>
                      <w:szCs w:val="18"/>
                      <w:lang w:eastAsia="fr-FR"/>
                    </w:rPr>
                  </w:pPr>
                  <w:r w:rsidRPr="000B6BFF">
                    <w:rPr>
                      <w:rFonts w:ascii="Candara" w:eastAsia="Batang" w:hAnsi="Candara" w:cs="Gautami"/>
                      <w:b/>
                      <w:bCs/>
                      <w:i/>
                      <w:iCs/>
                      <w:color w:val="000000"/>
                      <w:sz w:val="18"/>
                      <w:szCs w:val="18"/>
                      <w:lang w:eastAsia="fr-FR"/>
                    </w:rPr>
                    <w:t>Objectifs communicatifs</w:t>
                  </w:r>
                </w:p>
              </w:tc>
              <w:tc>
                <w:tcPr>
                  <w:tcW w:w="1701" w:type="dxa"/>
                  <w:vAlign w:val="center"/>
                </w:tcPr>
                <w:p w:rsidR="001D29EA" w:rsidRPr="000B6BFF" w:rsidRDefault="001D29EA" w:rsidP="001D29EA">
                  <w:pPr>
                    <w:jc w:val="center"/>
                    <w:rPr>
                      <w:rFonts w:ascii="Candara" w:eastAsia="Batang" w:hAnsi="Candara" w:cs="Gautami"/>
                      <w:b/>
                      <w:bCs/>
                      <w:i/>
                      <w:iCs/>
                      <w:color w:val="000000"/>
                      <w:sz w:val="18"/>
                      <w:szCs w:val="18"/>
                      <w:lang w:eastAsia="fr-FR"/>
                    </w:rPr>
                  </w:pPr>
                  <w:r w:rsidRPr="000B6BFF">
                    <w:rPr>
                      <w:rFonts w:ascii="Candara" w:eastAsia="Batang" w:hAnsi="Candara" w:cs="Gautami"/>
                      <w:b/>
                      <w:bCs/>
                      <w:i/>
                      <w:iCs/>
                      <w:color w:val="000000"/>
                      <w:sz w:val="18"/>
                      <w:szCs w:val="18"/>
                      <w:lang w:eastAsia="fr-FR"/>
                    </w:rPr>
                    <w:t>Objectifs linguistiques</w:t>
                  </w:r>
                </w:p>
              </w:tc>
              <w:tc>
                <w:tcPr>
                  <w:tcW w:w="1412" w:type="dxa"/>
                  <w:vAlign w:val="center"/>
                </w:tcPr>
                <w:p w:rsidR="001D29EA" w:rsidRPr="000B6BFF" w:rsidRDefault="001D29EA" w:rsidP="001D29EA">
                  <w:pPr>
                    <w:jc w:val="center"/>
                    <w:rPr>
                      <w:rFonts w:ascii="Candara" w:eastAsia="Batang" w:hAnsi="Candara" w:cs="Gautami"/>
                      <w:b/>
                      <w:bCs/>
                      <w:i/>
                      <w:iCs/>
                      <w:color w:val="000000"/>
                      <w:sz w:val="18"/>
                      <w:szCs w:val="18"/>
                      <w:lang w:eastAsia="fr-FR"/>
                    </w:rPr>
                  </w:pPr>
                  <w:r w:rsidRPr="000B6BFF">
                    <w:rPr>
                      <w:rFonts w:ascii="Candara" w:eastAsia="Batang" w:hAnsi="Candara" w:cs="Gautami"/>
                      <w:b/>
                      <w:bCs/>
                      <w:i/>
                      <w:iCs/>
                      <w:color w:val="000000"/>
                      <w:sz w:val="18"/>
                      <w:szCs w:val="18"/>
                      <w:lang w:eastAsia="fr-FR"/>
                    </w:rPr>
                    <w:t>Objectifs socioculturels</w:t>
                  </w:r>
                </w:p>
              </w:tc>
              <w:tc>
                <w:tcPr>
                  <w:tcW w:w="1701" w:type="dxa"/>
                  <w:vAlign w:val="center"/>
                </w:tcPr>
                <w:p w:rsidR="001D29EA" w:rsidRPr="000B6BFF" w:rsidRDefault="001D29EA" w:rsidP="001D29EA">
                  <w:pPr>
                    <w:jc w:val="center"/>
                    <w:rPr>
                      <w:rFonts w:ascii="Candara" w:eastAsia="Batang" w:hAnsi="Candara" w:cs="Gautami"/>
                      <w:b/>
                      <w:bCs/>
                      <w:i/>
                      <w:iCs/>
                      <w:color w:val="000000"/>
                      <w:sz w:val="18"/>
                      <w:szCs w:val="18"/>
                      <w:lang w:eastAsia="fr-FR"/>
                    </w:rPr>
                  </w:pPr>
                  <w:r w:rsidRPr="000B6BFF">
                    <w:rPr>
                      <w:rFonts w:ascii="Candara" w:eastAsia="Batang" w:hAnsi="Candara" w:cs="Gautami"/>
                      <w:b/>
                      <w:bCs/>
                      <w:i/>
                      <w:iCs/>
                      <w:color w:val="000000"/>
                      <w:sz w:val="18"/>
                      <w:szCs w:val="18"/>
                      <w:lang w:eastAsia="fr-FR"/>
                    </w:rPr>
                    <w:t>Micro-</w:t>
                  </w:r>
                  <w:r>
                    <w:rPr>
                      <w:rFonts w:ascii="Candara" w:eastAsia="Batang" w:hAnsi="Candara" w:cs="Gautami"/>
                      <w:b/>
                      <w:bCs/>
                      <w:i/>
                      <w:iCs/>
                      <w:color w:val="000000"/>
                      <w:sz w:val="18"/>
                      <w:szCs w:val="18"/>
                      <w:lang w:eastAsia="fr-FR"/>
                    </w:rPr>
                    <w:t>tâches</w:t>
                  </w:r>
                </w:p>
              </w:tc>
            </w:tr>
            <w:tr w:rsidR="001D29EA" w:rsidTr="00CF33C9">
              <w:trPr>
                <w:trHeight w:val="1212"/>
              </w:trPr>
              <w:tc>
                <w:tcPr>
                  <w:tcW w:w="1129" w:type="dxa"/>
                  <w:vMerge w:val="restart"/>
                  <w:vAlign w:val="center"/>
                </w:tcPr>
                <w:p w:rsidR="001D29EA" w:rsidRPr="00E4087D" w:rsidRDefault="001D29EA" w:rsidP="001D29EA">
                  <w:pPr>
                    <w:jc w:val="center"/>
                    <w:rPr>
                      <w:rFonts w:ascii="Candara" w:eastAsia="Batang" w:hAnsi="Candara" w:cs="Gautami"/>
                      <w:b/>
                      <w:bCs/>
                      <w:i/>
                      <w:iCs/>
                      <w:color w:val="000000"/>
                      <w:sz w:val="20"/>
                      <w:szCs w:val="20"/>
                      <w:lang w:eastAsia="fr-FR"/>
                    </w:rPr>
                  </w:pPr>
                  <w:r w:rsidRPr="00E4087D">
                    <w:rPr>
                      <w:rFonts w:ascii="Candara" w:eastAsia="Batang" w:hAnsi="Candara" w:cs="Gautami"/>
                      <w:b/>
                      <w:bCs/>
                      <w:i/>
                      <w:iCs/>
                      <w:color w:val="000000"/>
                      <w:sz w:val="20"/>
                      <w:szCs w:val="20"/>
                      <w:lang w:eastAsia="fr-FR"/>
                    </w:rPr>
                    <w:t>S1</w:t>
                  </w:r>
                </w:p>
              </w:tc>
              <w:tc>
                <w:tcPr>
                  <w:tcW w:w="1424" w:type="dxa"/>
                  <w:vAlign w:val="center"/>
                </w:tcPr>
                <w:p w:rsidR="001D29EA" w:rsidRPr="00E4087D" w:rsidRDefault="001D29EA" w:rsidP="001D29EA">
                  <w:pPr>
                    <w:jc w:val="right"/>
                    <w:rPr>
                      <w:rFonts w:ascii="Candara" w:eastAsia="Batang" w:hAnsi="Candara" w:cs="Gautami"/>
                      <w:b/>
                      <w:bCs/>
                      <w:i/>
                      <w:iCs/>
                      <w:color w:val="000000"/>
                      <w:sz w:val="18"/>
                      <w:szCs w:val="18"/>
                      <w:lang w:eastAsia="fr-FR"/>
                    </w:rPr>
                  </w:pPr>
                  <w:r w:rsidRPr="00E4087D">
                    <w:rPr>
                      <w:rFonts w:ascii="Candara" w:eastAsia="Batang" w:hAnsi="Candara" w:cs="Gautami"/>
                      <w:b/>
                      <w:bCs/>
                      <w:i/>
                      <w:iCs/>
                      <w:color w:val="000000"/>
                      <w:sz w:val="18"/>
                      <w:szCs w:val="18"/>
                      <w:lang w:eastAsia="fr-FR"/>
                    </w:rPr>
                    <w:t>Unité 1</w:t>
                  </w:r>
                </w:p>
                <w:p w:rsidR="001D29EA" w:rsidRPr="00E4087D" w:rsidRDefault="001D29EA" w:rsidP="001D29EA">
                  <w:pPr>
                    <w:jc w:val="right"/>
                    <w:rPr>
                      <w:rFonts w:ascii="Candara" w:eastAsia="Batang" w:hAnsi="Candara" w:cs="Gautami"/>
                      <w:b/>
                      <w:bCs/>
                      <w:i/>
                      <w:iCs/>
                      <w:color w:val="000000"/>
                      <w:sz w:val="18"/>
                      <w:szCs w:val="18"/>
                      <w:lang w:eastAsia="fr-FR"/>
                    </w:rPr>
                  </w:pPr>
                  <w:r w:rsidRPr="00E4087D">
                    <w:rPr>
                      <w:rFonts w:ascii="Candara" w:eastAsia="Batang" w:hAnsi="Candara" w:cs="Gautami"/>
                      <w:b/>
                      <w:bCs/>
                      <w:i/>
                      <w:iCs/>
                      <w:color w:val="000000"/>
                      <w:sz w:val="18"/>
                      <w:szCs w:val="18"/>
                      <w:lang w:eastAsia="fr-FR"/>
                    </w:rPr>
                    <w:t>A l’université</w:t>
                  </w:r>
                </w:p>
              </w:tc>
              <w:tc>
                <w:tcPr>
                  <w:tcW w:w="1559" w:type="dxa"/>
                </w:tcPr>
                <w:p w:rsidR="001D29EA" w:rsidRPr="000B6BFF" w:rsidRDefault="001D29EA" w:rsidP="001D29EA">
                  <w:pPr>
                    <w:jc w:val="right"/>
                    <w:rPr>
                      <w:rFonts w:ascii="Candara" w:eastAsia="Batang" w:hAnsi="Candara" w:cs="Gautami"/>
                      <w:i/>
                      <w:iCs/>
                      <w:color w:val="000000"/>
                      <w:sz w:val="20"/>
                      <w:szCs w:val="20"/>
                      <w:lang w:eastAsia="fr-FR"/>
                    </w:rPr>
                  </w:pPr>
                  <w:r w:rsidRPr="000B6BFF">
                    <w:rPr>
                      <w:rFonts w:ascii="Candara" w:eastAsia="Batang" w:hAnsi="Candara" w:cs="Gautami"/>
                      <w:i/>
                      <w:iCs/>
                      <w:color w:val="000000"/>
                      <w:sz w:val="20"/>
                      <w:szCs w:val="20"/>
                      <w:lang w:eastAsia="fr-FR"/>
                    </w:rPr>
                    <w:t>Se présenter</w:t>
                  </w:r>
                </w:p>
                <w:p w:rsidR="001D29EA" w:rsidRPr="000B6BFF" w:rsidRDefault="001D29EA" w:rsidP="001D29EA">
                  <w:pPr>
                    <w:jc w:val="right"/>
                    <w:rPr>
                      <w:rFonts w:ascii="Candara" w:eastAsia="Batang" w:hAnsi="Candara" w:cs="Gautami"/>
                      <w:i/>
                      <w:iCs/>
                      <w:color w:val="000000"/>
                      <w:sz w:val="20"/>
                      <w:szCs w:val="20"/>
                      <w:lang w:eastAsia="fr-FR"/>
                    </w:rPr>
                  </w:pPr>
                  <w:r w:rsidRPr="000B6BFF">
                    <w:rPr>
                      <w:rFonts w:ascii="Candara" w:eastAsia="Batang" w:hAnsi="Candara" w:cs="Gautami"/>
                      <w:i/>
                      <w:iCs/>
                      <w:color w:val="000000"/>
                      <w:sz w:val="20"/>
                      <w:szCs w:val="20"/>
                      <w:lang w:eastAsia="fr-FR"/>
                    </w:rPr>
                    <w:t>Présenter quelqu’un</w:t>
                  </w:r>
                </w:p>
                <w:p w:rsidR="001D29EA" w:rsidRPr="000B6BFF" w:rsidRDefault="001D29EA" w:rsidP="001D29EA">
                  <w:pPr>
                    <w:jc w:val="right"/>
                    <w:rPr>
                      <w:rFonts w:ascii="Candara" w:eastAsia="Batang" w:hAnsi="Candara" w:cs="Gautami"/>
                      <w:i/>
                      <w:iCs/>
                      <w:color w:val="000000"/>
                      <w:sz w:val="20"/>
                      <w:szCs w:val="20"/>
                      <w:lang w:eastAsia="fr-FR"/>
                    </w:rPr>
                  </w:pPr>
                  <w:r w:rsidRPr="000B6BFF">
                    <w:rPr>
                      <w:rFonts w:ascii="Candara" w:eastAsia="Batang" w:hAnsi="Candara" w:cs="Gautami"/>
                      <w:i/>
                      <w:iCs/>
                      <w:color w:val="000000"/>
                      <w:sz w:val="20"/>
                      <w:szCs w:val="20"/>
                      <w:lang w:eastAsia="fr-FR"/>
                    </w:rPr>
                    <w:t>Demander une information</w:t>
                  </w:r>
                </w:p>
              </w:tc>
              <w:tc>
                <w:tcPr>
                  <w:tcW w:w="1701" w:type="dxa"/>
                </w:tcPr>
                <w:p w:rsidR="001D29EA" w:rsidRPr="000B6BFF" w:rsidRDefault="001D29EA" w:rsidP="001D29EA">
                  <w:pPr>
                    <w:jc w:val="right"/>
                    <w:rPr>
                      <w:rFonts w:ascii="Candara" w:eastAsia="Batang" w:hAnsi="Candara" w:cs="Gautami"/>
                      <w:i/>
                      <w:iCs/>
                      <w:color w:val="000000"/>
                      <w:sz w:val="20"/>
                      <w:szCs w:val="20"/>
                      <w:lang w:eastAsia="fr-FR"/>
                    </w:rPr>
                  </w:pPr>
                  <w:r w:rsidRPr="000B6BFF">
                    <w:rPr>
                      <w:rFonts w:ascii="Candara" w:eastAsia="Batang" w:hAnsi="Candara" w:cs="Gautami"/>
                      <w:i/>
                      <w:iCs/>
                      <w:color w:val="000000"/>
                      <w:sz w:val="20"/>
                      <w:szCs w:val="20"/>
                      <w:lang w:eastAsia="fr-FR"/>
                    </w:rPr>
                    <w:t>Verbes usuels au présent</w:t>
                  </w:r>
                </w:p>
                <w:p w:rsidR="001D29EA" w:rsidRPr="000B6BFF" w:rsidRDefault="001D29EA" w:rsidP="001D29EA">
                  <w:pPr>
                    <w:jc w:val="right"/>
                    <w:rPr>
                      <w:rFonts w:ascii="Candara" w:eastAsia="Batang" w:hAnsi="Candara" w:cs="Gautami"/>
                      <w:i/>
                      <w:iCs/>
                      <w:color w:val="000000"/>
                      <w:sz w:val="20"/>
                      <w:szCs w:val="20"/>
                      <w:lang w:eastAsia="fr-FR"/>
                    </w:rPr>
                  </w:pPr>
                  <w:r w:rsidRPr="000B6BFF">
                    <w:rPr>
                      <w:rFonts w:ascii="Candara" w:eastAsia="Batang" w:hAnsi="Candara" w:cs="Gautami"/>
                      <w:i/>
                      <w:iCs/>
                      <w:color w:val="000000"/>
                      <w:sz w:val="20"/>
                      <w:szCs w:val="20"/>
                      <w:lang w:eastAsia="fr-FR"/>
                    </w:rPr>
                    <w:t>Interrogation directe</w:t>
                  </w:r>
                </w:p>
                <w:p w:rsidR="001D29EA" w:rsidRPr="000B6BFF" w:rsidRDefault="001D29EA" w:rsidP="001D29EA">
                  <w:pPr>
                    <w:jc w:val="right"/>
                    <w:rPr>
                      <w:rFonts w:ascii="Candara" w:eastAsia="Batang" w:hAnsi="Candara" w:cs="Gautami"/>
                      <w:i/>
                      <w:iCs/>
                      <w:color w:val="000000"/>
                      <w:sz w:val="20"/>
                      <w:szCs w:val="20"/>
                      <w:lang w:eastAsia="fr-FR"/>
                    </w:rPr>
                  </w:pPr>
                  <w:r w:rsidRPr="000B6BFF">
                    <w:rPr>
                      <w:rFonts w:ascii="Candara" w:eastAsia="Batang" w:hAnsi="Candara" w:cs="Gautami"/>
                      <w:i/>
                      <w:iCs/>
                      <w:color w:val="000000"/>
                      <w:sz w:val="20"/>
                      <w:szCs w:val="20"/>
                      <w:lang w:eastAsia="fr-FR"/>
                    </w:rPr>
                    <w:t>Conditionnel</w:t>
                  </w:r>
                </w:p>
              </w:tc>
              <w:tc>
                <w:tcPr>
                  <w:tcW w:w="1412" w:type="dxa"/>
                </w:tcPr>
                <w:p w:rsidR="001D29EA" w:rsidRPr="000B6BFF" w:rsidRDefault="001D29EA" w:rsidP="001D29EA">
                  <w:pPr>
                    <w:jc w:val="right"/>
                    <w:rPr>
                      <w:rFonts w:ascii="Candara" w:eastAsia="Batang" w:hAnsi="Candara" w:cs="Gautami"/>
                      <w:i/>
                      <w:iCs/>
                      <w:color w:val="000000"/>
                      <w:sz w:val="20"/>
                      <w:szCs w:val="20"/>
                      <w:lang w:eastAsia="fr-FR"/>
                    </w:rPr>
                  </w:pPr>
                  <w:r w:rsidRPr="000B6BFF">
                    <w:rPr>
                      <w:rFonts w:ascii="Candara" w:eastAsia="Batang" w:hAnsi="Candara" w:cs="Gautami"/>
                      <w:i/>
                      <w:iCs/>
                      <w:color w:val="000000"/>
                      <w:sz w:val="20"/>
                      <w:szCs w:val="20"/>
                      <w:lang w:eastAsia="fr-FR"/>
                    </w:rPr>
                    <w:t>Tutoiement vouvoiement</w:t>
                  </w:r>
                </w:p>
                <w:p w:rsidR="001D29EA" w:rsidRPr="000B6BFF" w:rsidRDefault="001D29EA" w:rsidP="001D29EA">
                  <w:pPr>
                    <w:jc w:val="right"/>
                    <w:rPr>
                      <w:rFonts w:ascii="Candara" w:eastAsia="Batang" w:hAnsi="Candara" w:cs="Gautami"/>
                      <w:i/>
                      <w:iCs/>
                      <w:color w:val="000000"/>
                      <w:sz w:val="20"/>
                      <w:szCs w:val="20"/>
                      <w:lang w:eastAsia="fr-FR"/>
                    </w:rPr>
                  </w:pPr>
                  <w:r w:rsidRPr="000B6BFF">
                    <w:rPr>
                      <w:rFonts w:ascii="Candara" w:eastAsia="Batang" w:hAnsi="Candara" w:cs="Gautami"/>
                      <w:i/>
                      <w:iCs/>
                      <w:color w:val="000000"/>
                      <w:sz w:val="20"/>
                      <w:szCs w:val="20"/>
                      <w:lang w:eastAsia="fr-FR"/>
                    </w:rPr>
                    <w:t>Vie estudiantine</w:t>
                  </w:r>
                </w:p>
              </w:tc>
              <w:tc>
                <w:tcPr>
                  <w:tcW w:w="1701" w:type="dxa"/>
                </w:tcPr>
                <w:p w:rsidR="001D29EA" w:rsidRPr="000B6BFF" w:rsidRDefault="001D29EA" w:rsidP="001D29EA">
                  <w:pPr>
                    <w:jc w:val="right"/>
                    <w:rPr>
                      <w:rFonts w:ascii="Candara" w:eastAsia="Batang" w:hAnsi="Candara" w:cs="Gautami"/>
                      <w:i/>
                      <w:iCs/>
                      <w:color w:val="000000"/>
                      <w:sz w:val="20"/>
                      <w:szCs w:val="20"/>
                      <w:lang w:eastAsia="fr-FR"/>
                    </w:rPr>
                  </w:pPr>
                  <w:r w:rsidRPr="000B6BFF">
                    <w:rPr>
                      <w:rFonts w:ascii="Candara" w:eastAsia="Batang" w:hAnsi="Candara" w:cs="Gautami"/>
                      <w:i/>
                      <w:iCs/>
                      <w:color w:val="000000"/>
                      <w:sz w:val="20"/>
                      <w:szCs w:val="20"/>
                      <w:lang w:eastAsia="fr-FR"/>
                    </w:rPr>
                    <w:t>Journée d’intégration</w:t>
                  </w:r>
                </w:p>
              </w:tc>
            </w:tr>
            <w:tr w:rsidR="001D29EA" w:rsidTr="00CF33C9">
              <w:trPr>
                <w:trHeight w:val="990"/>
              </w:trPr>
              <w:tc>
                <w:tcPr>
                  <w:tcW w:w="1129" w:type="dxa"/>
                  <w:vMerge/>
                  <w:vAlign w:val="center"/>
                </w:tcPr>
                <w:p w:rsidR="001D29EA" w:rsidRPr="00E4087D" w:rsidRDefault="001D29EA" w:rsidP="001D29EA">
                  <w:pPr>
                    <w:jc w:val="center"/>
                    <w:rPr>
                      <w:rFonts w:ascii="Candara" w:eastAsia="Batang" w:hAnsi="Candara" w:cs="Gautami"/>
                      <w:b/>
                      <w:bCs/>
                      <w:i/>
                      <w:iCs/>
                      <w:color w:val="000000"/>
                      <w:sz w:val="20"/>
                      <w:szCs w:val="20"/>
                      <w:lang w:eastAsia="fr-FR"/>
                    </w:rPr>
                  </w:pPr>
                </w:p>
              </w:tc>
              <w:tc>
                <w:tcPr>
                  <w:tcW w:w="1424" w:type="dxa"/>
                  <w:vAlign w:val="center"/>
                </w:tcPr>
                <w:p w:rsidR="001D29EA" w:rsidRPr="00E4087D" w:rsidRDefault="001D29EA" w:rsidP="001D29EA">
                  <w:pPr>
                    <w:jc w:val="right"/>
                    <w:rPr>
                      <w:rFonts w:ascii="Candara" w:eastAsia="Batang" w:hAnsi="Candara" w:cs="Gautami"/>
                      <w:b/>
                      <w:bCs/>
                      <w:i/>
                      <w:iCs/>
                      <w:color w:val="000000"/>
                      <w:sz w:val="18"/>
                      <w:szCs w:val="18"/>
                      <w:lang w:eastAsia="fr-FR"/>
                    </w:rPr>
                  </w:pPr>
                  <w:r w:rsidRPr="00E4087D">
                    <w:rPr>
                      <w:rFonts w:ascii="Candara" w:eastAsia="Batang" w:hAnsi="Candara" w:cs="Gautami"/>
                      <w:b/>
                      <w:bCs/>
                      <w:i/>
                      <w:iCs/>
                      <w:color w:val="000000"/>
                      <w:sz w:val="18"/>
                      <w:szCs w:val="18"/>
                      <w:lang w:eastAsia="fr-FR"/>
                    </w:rPr>
                    <w:t>Unité 2</w:t>
                  </w:r>
                </w:p>
                <w:p w:rsidR="001D29EA" w:rsidRPr="00E4087D" w:rsidRDefault="001D29EA" w:rsidP="001D29EA">
                  <w:pPr>
                    <w:jc w:val="right"/>
                    <w:rPr>
                      <w:rFonts w:ascii="Candara" w:eastAsia="Batang" w:hAnsi="Candara" w:cs="Gautami"/>
                      <w:b/>
                      <w:bCs/>
                      <w:i/>
                      <w:iCs/>
                      <w:color w:val="000000"/>
                      <w:sz w:val="18"/>
                      <w:szCs w:val="18"/>
                      <w:lang w:eastAsia="fr-FR"/>
                    </w:rPr>
                  </w:pPr>
                  <w:r w:rsidRPr="00E4087D">
                    <w:rPr>
                      <w:rFonts w:ascii="Candara" w:eastAsia="Batang" w:hAnsi="Candara" w:cs="Gautami"/>
                      <w:b/>
                      <w:bCs/>
                      <w:i/>
                      <w:iCs/>
                      <w:color w:val="000000"/>
                      <w:sz w:val="18"/>
                      <w:szCs w:val="18"/>
                      <w:lang w:eastAsia="fr-FR"/>
                    </w:rPr>
                    <w:t>Réseaux sociaux</w:t>
                  </w:r>
                </w:p>
              </w:tc>
              <w:tc>
                <w:tcPr>
                  <w:tcW w:w="1559" w:type="dxa"/>
                </w:tcPr>
                <w:p w:rsidR="001D29EA" w:rsidRPr="000B6BFF" w:rsidRDefault="001D29EA" w:rsidP="001D29EA">
                  <w:pPr>
                    <w:jc w:val="right"/>
                    <w:rPr>
                      <w:rFonts w:ascii="Candara" w:eastAsia="Batang" w:hAnsi="Candara" w:cs="Gautami"/>
                      <w:i/>
                      <w:iCs/>
                      <w:color w:val="000000"/>
                      <w:sz w:val="20"/>
                      <w:szCs w:val="20"/>
                      <w:lang w:eastAsia="fr-FR"/>
                    </w:rPr>
                  </w:pPr>
                  <w:r w:rsidRPr="000B6BFF">
                    <w:rPr>
                      <w:rFonts w:ascii="Candara" w:eastAsia="Batang" w:hAnsi="Candara" w:cs="Gautami"/>
                      <w:i/>
                      <w:iCs/>
                      <w:color w:val="000000"/>
                      <w:sz w:val="20"/>
                      <w:szCs w:val="20"/>
                      <w:lang w:eastAsia="fr-FR"/>
                    </w:rPr>
                    <w:t>Parler de ses goûts et de ses loisirs</w:t>
                  </w:r>
                </w:p>
                <w:p w:rsidR="001D29EA" w:rsidRPr="000B6BFF" w:rsidRDefault="001D29EA" w:rsidP="001D29EA">
                  <w:pPr>
                    <w:jc w:val="right"/>
                    <w:rPr>
                      <w:rFonts w:ascii="Candara" w:eastAsia="Batang" w:hAnsi="Candara" w:cs="Gautami"/>
                      <w:i/>
                      <w:iCs/>
                      <w:color w:val="000000"/>
                      <w:sz w:val="20"/>
                      <w:szCs w:val="20"/>
                      <w:lang w:eastAsia="fr-FR"/>
                    </w:rPr>
                  </w:pPr>
                  <w:r w:rsidRPr="000B6BFF">
                    <w:rPr>
                      <w:rFonts w:ascii="Candara" w:eastAsia="Batang" w:hAnsi="Candara" w:cs="Gautami"/>
                      <w:i/>
                      <w:iCs/>
                      <w:color w:val="000000"/>
                      <w:sz w:val="20"/>
                      <w:szCs w:val="20"/>
                      <w:lang w:eastAsia="fr-FR"/>
                    </w:rPr>
                    <w:t>Parler de ses habitudes</w:t>
                  </w:r>
                </w:p>
                <w:p w:rsidR="001D29EA" w:rsidRPr="000B6BFF" w:rsidRDefault="001D29EA" w:rsidP="001D29EA">
                  <w:pPr>
                    <w:jc w:val="right"/>
                    <w:rPr>
                      <w:rFonts w:ascii="Candara" w:eastAsia="Batang" w:hAnsi="Candara" w:cs="Gautami"/>
                      <w:i/>
                      <w:iCs/>
                      <w:color w:val="000000"/>
                      <w:sz w:val="20"/>
                      <w:szCs w:val="20"/>
                      <w:lang w:eastAsia="fr-FR"/>
                    </w:rPr>
                  </w:pPr>
                  <w:r w:rsidRPr="000B6BFF">
                    <w:rPr>
                      <w:rFonts w:ascii="Candara" w:eastAsia="Batang" w:hAnsi="Candara" w:cs="Gautami"/>
                      <w:i/>
                      <w:iCs/>
                      <w:color w:val="000000"/>
                      <w:sz w:val="20"/>
                      <w:szCs w:val="20"/>
                      <w:lang w:eastAsia="fr-FR"/>
                    </w:rPr>
                    <w:t>Parler de ses amis</w:t>
                  </w:r>
                </w:p>
              </w:tc>
              <w:tc>
                <w:tcPr>
                  <w:tcW w:w="1701" w:type="dxa"/>
                </w:tcPr>
                <w:p w:rsidR="001D29EA" w:rsidRPr="000B6BFF" w:rsidRDefault="001D29EA" w:rsidP="001D29EA">
                  <w:pPr>
                    <w:jc w:val="right"/>
                    <w:rPr>
                      <w:rFonts w:ascii="Candara" w:eastAsia="Batang" w:hAnsi="Candara" w:cs="Gautami"/>
                      <w:i/>
                      <w:iCs/>
                      <w:color w:val="000000"/>
                      <w:sz w:val="20"/>
                      <w:szCs w:val="20"/>
                      <w:lang w:eastAsia="fr-FR"/>
                    </w:rPr>
                  </w:pPr>
                  <w:r w:rsidRPr="000B6BFF">
                    <w:rPr>
                      <w:rFonts w:ascii="Candara" w:eastAsia="Batang" w:hAnsi="Candara" w:cs="Gautami"/>
                      <w:i/>
                      <w:iCs/>
                      <w:color w:val="000000"/>
                      <w:sz w:val="20"/>
                      <w:szCs w:val="20"/>
                      <w:lang w:eastAsia="fr-FR"/>
                    </w:rPr>
                    <w:t>Caractérisation : adjectifs qualificatifs, phrase relative</w:t>
                  </w:r>
                </w:p>
                <w:p w:rsidR="001D29EA" w:rsidRPr="000B6BFF" w:rsidRDefault="001D29EA" w:rsidP="001D29EA">
                  <w:pPr>
                    <w:jc w:val="right"/>
                    <w:rPr>
                      <w:rFonts w:ascii="Candara" w:eastAsia="Batang" w:hAnsi="Candara" w:cs="Gautami"/>
                      <w:i/>
                      <w:iCs/>
                      <w:color w:val="000000"/>
                      <w:sz w:val="20"/>
                      <w:szCs w:val="20"/>
                      <w:lang w:eastAsia="fr-FR"/>
                    </w:rPr>
                  </w:pPr>
                  <w:r w:rsidRPr="000B6BFF">
                    <w:rPr>
                      <w:rFonts w:ascii="Candara" w:eastAsia="Batang" w:hAnsi="Candara" w:cs="Gautami"/>
                      <w:i/>
                      <w:iCs/>
                      <w:color w:val="000000"/>
                      <w:sz w:val="20"/>
                      <w:szCs w:val="20"/>
                      <w:lang w:eastAsia="fr-FR"/>
                    </w:rPr>
                    <w:t>Lexique de sentiment</w:t>
                  </w:r>
                </w:p>
              </w:tc>
              <w:tc>
                <w:tcPr>
                  <w:tcW w:w="1412" w:type="dxa"/>
                </w:tcPr>
                <w:p w:rsidR="001D29EA" w:rsidRPr="000B6BFF" w:rsidRDefault="001D29EA" w:rsidP="001D29EA">
                  <w:pPr>
                    <w:jc w:val="right"/>
                    <w:rPr>
                      <w:rFonts w:ascii="Candara" w:eastAsia="Batang" w:hAnsi="Candara" w:cs="Gautami"/>
                      <w:i/>
                      <w:iCs/>
                      <w:color w:val="000000"/>
                      <w:sz w:val="20"/>
                      <w:szCs w:val="20"/>
                      <w:lang w:eastAsia="fr-FR"/>
                    </w:rPr>
                  </w:pPr>
                  <w:r w:rsidRPr="000B6BFF">
                    <w:rPr>
                      <w:rFonts w:ascii="Candara" w:eastAsia="Batang" w:hAnsi="Candara" w:cs="Gautami"/>
                      <w:i/>
                      <w:iCs/>
                      <w:color w:val="000000"/>
                      <w:sz w:val="20"/>
                      <w:szCs w:val="20"/>
                      <w:lang w:eastAsia="fr-FR"/>
                    </w:rPr>
                    <w:t>Amitié virtuelle</w:t>
                  </w:r>
                </w:p>
                <w:p w:rsidR="001D29EA" w:rsidRPr="000B6BFF" w:rsidRDefault="001D29EA" w:rsidP="001D29EA">
                  <w:pPr>
                    <w:jc w:val="right"/>
                    <w:rPr>
                      <w:rFonts w:ascii="Candara" w:eastAsia="Batang" w:hAnsi="Candara" w:cs="Gautami"/>
                      <w:i/>
                      <w:iCs/>
                      <w:color w:val="000000"/>
                      <w:sz w:val="20"/>
                      <w:szCs w:val="20"/>
                      <w:lang w:eastAsia="fr-FR"/>
                    </w:rPr>
                  </w:pPr>
                  <w:r w:rsidRPr="000B6BFF">
                    <w:rPr>
                      <w:rFonts w:ascii="Candara" w:eastAsia="Batang" w:hAnsi="Candara" w:cs="Gautami"/>
                      <w:i/>
                      <w:iCs/>
                      <w:color w:val="000000"/>
                      <w:sz w:val="20"/>
                      <w:szCs w:val="20"/>
                      <w:lang w:eastAsia="fr-FR"/>
                    </w:rPr>
                    <w:t>e-réputation</w:t>
                  </w:r>
                </w:p>
              </w:tc>
              <w:tc>
                <w:tcPr>
                  <w:tcW w:w="1701" w:type="dxa"/>
                </w:tcPr>
                <w:p w:rsidR="001D29EA" w:rsidRPr="000B6BFF" w:rsidRDefault="001D29EA" w:rsidP="001D29EA">
                  <w:pPr>
                    <w:jc w:val="right"/>
                    <w:rPr>
                      <w:rFonts w:ascii="Candara" w:eastAsia="Batang" w:hAnsi="Candara" w:cs="Gautami"/>
                      <w:i/>
                      <w:iCs/>
                      <w:color w:val="000000"/>
                      <w:sz w:val="20"/>
                      <w:szCs w:val="20"/>
                      <w:lang w:eastAsia="fr-FR"/>
                    </w:rPr>
                  </w:pPr>
                  <w:r w:rsidRPr="000B6BFF">
                    <w:rPr>
                      <w:rFonts w:ascii="Candara" w:eastAsia="Batang" w:hAnsi="Candara" w:cs="Gautami"/>
                      <w:i/>
                      <w:iCs/>
                      <w:color w:val="000000"/>
                      <w:sz w:val="20"/>
                      <w:szCs w:val="20"/>
                      <w:lang w:eastAsia="fr-FR"/>
                    </w:rPr>
                    <w:t>Créer son blog</w:t>
                  </w:r>
                </w:p>
              </w:tc>
            </w:tr>
            <w:tr w:rsidR="001D29EA" w:rsidTr="00CF33C9">
              <w:trPr>
                <w:trHeight w:val="1966"/>
              </w:trPr>
              <w:tc>
                <w:tcPr>
                  <w:tcW w:w="1129" w:type="dxa"/>
                  <w:vMerge/>
                  <w:vAlign w:val="center"/>
                </w:tcPr>
                <w:p w:rsidR="001D29EA" w:rsidRPr="00E4087D" w:rsidRDefault="001D29EA" w:rsidP="001D29EA">
                  <w:pPr>
                    <w:jc w:val="center"/>
                    <w:rPr>
                      <w:rFonts w:ascii="Candara" w:eastAsia="Batang" w:hAnsi="Candara" w:cs="Gautami"/>
                      <w:b/>
                      <w:bCs/>
                      <w:i/>
                      <w:iCs/>
                      <w:color w:val="000000"/>
                      <w:sz w:val="20"/>
                      <w:szCs w:val="20"/>
                      <w:lang w:eastAsia="fr-FR"/>
                    </w:rPr>
                  </w:pPr>
                </w:p>
              </w:tc>
              <w:tc>
                <w:tcPr>
                  <w:tcW w:w="1424" w:type="dxa"/>
                  <w:vAlign w:val="center"/>
                </w:tcPr>
                <w:p w:rsidR="001D29EA" w:rsidRPr="00E4087D" w:rsidRDefault="001D29EA" w:rsidP="001D29EA">
                  <w:pPr>
                    <w:jc w:val="right"/>
                    <w:rPr>
                      <w:rFonts w:ascii="Candara" w:eastAsia="Batang" w:hAnsi="Candara" w:cs="Gautami"/>
                      <w:b/>
                      <w:bCs/>
                      <w:i/>
                      <w:iCs/>
                      <w:color w:val="000000"/>
                      <w:sz w:val="18"/>
                      <w:szCs w:val="18"/>
                      <w:lang w:eastAsia="fr-FR"/>
                    </w:rPr>
                  </w:pPr>
                  <w:r w:rsidRPr="00E4087D">
                    <w:rPr>
                      <w:rFonts w:ascii="Candara" w:eastAsia="Batang" w:hAnsi="Candara" w:cs="Gautami"/>
                      <w:b/>
                      <w:bCs/>
                      <w:i/>
                      <w:iCs/>
                      <w:color w:val="000000"/>
                      <w:sz w:val="18"/>
                      <w:szCs w:val="18"/>
                      <w:lang w:eastAsia="fr-FR"/>
                    </w:rPr>
                    <w:t>Unité 3</w:t>
                  </w:r>
                </w:p>
                <w:p w:rsidR="001D29EA" w:rsidRPr="00E4087D" w:rsidRDefault="001D29EA" w:rsidP="001D29EA">
                  <w:pPr>
                    <w:jc w:val="right"/>
                    <w:rPr>
                      <w:rFonts w:ascii="Candara" w:eastAsia="Batang" w:hAnsi="Candara" w:cs="Gautami"/>
                      <w:b/>
                      <w:bCs/>
                      <w:i/>
                      <w:iCs/>
                      <w:color w:val="000000"/>
                      <w:sz w:val="18"/>
                      <w:szCs w:val="18"/>
                      <w:lang w:eastAsia="fr-FR"/>
                    </w:rPr>
                  </w:pPr>
                  <w:r w:rsidRPr="00E4087D">
                    <w:rPr>
                      <w:rFonts w:ascii="Candara" w:eastAsia="Batang" w:hAnsi="Candara" w:cs="Gautami"/>
                      <w:b/>
                      <w:bCs/>
                      <w:i/>
                      <w:iCs/>
                      <w:color w:val="000000"/>
                      <w:sz w:val="18"/>
                      <w:szCs w:val="18"/>
                      <w:lang w:eastAsia="fr-FR"/>
                    </w:rPr>
                    <w:t>Voyage et divertissement</w:t>
                  </w:r>
                </w:p>
              </w:tc>
              <w:tc>
                <w:tcPr>
                  <w:tcW w:w="1559" w:type="dxa"/>
                </w:tcPr>
                <w:p w:rsidR="001D29EA" w:rsidRPr="000B6BFF" w:rsidRDefault="001D29EA" w:rsidP="001D29EA">
                  <w:pPr>
                    <w:jc w:val="right"/>
                    <w:rPr>
                      <w:rFonts w:ascii="Candara" w:eastAsia="Batang" w:hAnsi="Candara" w:cs="Gautami"/>
                      <w:i/>
                      <w:iCs/>
                      <w:color w:val="000000"/>
                      <w:sz w:val="20"/>
                      <w:szCs w:val="20"/>
                      <w:lang w:eastAsia="fr-FR"/>
                    </w:rPr>
                  </w:pPr>
                  <w:r w:rsidRPr="000B6BFF">
                    <w:rPr>
                      <w:rFonts w:ascii="Candara" w:eastAsia="Batang" w:hAnsi="Candara" w:cs="Gautami"/>
                      <w:i/>
                      <w:iCs/>
                      <w:color w:val="000000"/>
                      <w:sz w:val="20"/>
                      <w:szCs w:val="20"/>
                      <w:lang w:eastAsia="fr-FR"/>
                    </w:rPr>
                    <w:t xml:space="preserve">Parler de ses déplacements </w:t>
                  </w:r>
                </w:p>
                <w:p w:rsidR="001D29EA" w:rsidRPr="000B6BFF" w:rsidRDefault="001D29EA" w:rsidP="001D29EA">
                  <w:pPr>
                    <w:jc w:val="right"/>
                    <w:rPr>
                      <w:rFonts w:ascii="Candara" w:eastAsia="Batang" w:hAnsi="Candara" w:cs="Gautami"/>
                      <w:i/>
                      <w:iCs/>
                      <w:color w:val="000000"/>
                      <w:sz w:val="20"/>
                      <w:szCs w:val="20"/>
                      <w:lang w:eastAsia="fr-FR"/>
                    </w:rPr>
                  </w:pPr>
                  <w:r w:rsidRPr="000B6BFF">
                    <w:rPr>
                      <w:rFonts w:ascii="Candara" w:eastAsia="Batang" w:hAnsi="Candara" w:cs="Gautami"/>
                      <w:i/>
                      <w:iCs/>
                      <w:color w:val="000000"/>
                      <w:sz w:val="20"/>
                      <w:szCs w:val="20"/>
                      <w:lang w:eastAsia="fr-FR"/>
                    </w:rPr>
                    <w:t>Expliquer un itinéraire</w:t>
                  </w:r>
                </w:p>
                <w:p w:rsidR="001D29EA" w:rsidRPr="000B6BFF" w:rsidRDefault="001D29EA" w:rsidP="001D29EA">
                  <w:pPr>
                    <w:jc w:val="right"/>
                    <w:rPr>
                      <w:rFonts w:ascii="Candara" w:eastAsia="Batang" w:hAnsi="Candara" w:cs="Gautami"/>
                      <w:i/>
                      <w:iCs/>
                      <w:color w:val="000000"/>
                      <w:sz w:val="20"/>
                      <w:szCs w:val="20"/>
                      <w:lang w:eastAsia="fr-FR"/>
                    </w:rPr>
                  </w:pPr>
                  <w:r w:rsidRPr="000B6BFF">
                    <w:rPr>
                      <w:rFonts w:ascii="Candara" w:eastAsia="Batang" w:hAnsi="Candara" w:cs="Gautami"/>
                      <w:i/>
                      <w:iCs/>
                      <w:color w:val="000000"/>
                      <w:sz w:val="20"/>
                      <w:szCs w:val="20"/>
                      <w:lang w:eastAsia="fr-FR"/>
                    </w:rPr>
                    <w:t>Parler de ses activités sportives</w:t>
                  </w:r>
                </w:p>
                <w:p w:rsidR="001D29EA" w:rsidRPr="000B6BFF" w:rsidRDefault="001D29EA" w:rsidP="001D29EA">
                  <w:pPr>
                    <w:jc w:val="right"/>
                    <w:rPr>
                      <w:rFonts w:ascii="Candara" w:eastAsia="Batang" w:hAnsi="Candara" w:cs="Gautami"/>
                      <w:i/>
                      <w:iCs/>
                      <w:color w:val="000000"/>
                      <w:sz w:val="20"/>
                      <w:szCs w:val="20"/>
                      <w:lang w:eastAsia="fr-FR"/>
                    </w:rPr>
                  </w:pPr>
                  <w:r w:rsidRPr="000B6BFF">
                    <w:rPr>
                      <w:rFonts w:ascii="Candara" w:eastAsia="Batang" w:hAnsi="Candara" w:cs="Gautami"/>
                      <w:i/>
                      <w:iCs/>
                      <w:color w:val="000000"/>
                      <w:sz w:val="20"/>
                      <w:szCs w:val="20"/>
                      <w:lang w:eastAsia="fr-FR"/>
                    </w:rPr>
                    <w:t>Parler de la gastronomie</w:t>
                  </w:r>
                </w:p>
              </w:tc>
              <w:tc>
                <w:tcPr>
                  <w:tcW w:w="1701" w:type="dxa"/>
                </w:tcPr>
                <w:p w:rsidR="001D29EA" w:rsidRPr="000B6BFF" w:rsidRDefault="001D29EA" w:rsidP="001D29EA">
                  <w:pPr>
                    <w:jc w:val="right"/>
                    <w:rPr>
                      <w:rFonts w:ascii="Candara" w:eastAsia="Batang" w:hAnsi="Candara" w:cs="Gautami"/>
                      <w:i/>
                      <w:iCs/>
                      <w:color w:val="000000"/>
                      <w:sz w:val="20"/>
                      <w:szCs w:val="20"/>
                      <w:lang w:eastAsia="fr-FR"/>
                    </w:rPr>
                  </w:pPr>
                  <w:r w:rsidRPr="000B6BFF">
                    <w:rPr>
                      <w:rFonts w:ascii="Candara" w:eastAsia="Batang" w:hAnsi="Candara" w:cs="Gautami"/>
                      <w:i/>
                      <w:iCs/>
                      <w:color w:val="000000"/>
                      <w:sz w:val="20"/>
                      <w:szCs w:val="20"/>
                      <w:lang w:eastAsia="fr-FR"/>
                    </w:rPr>
                    <w:t>Adverbe de lieu</w:t>
                  </w:r>
                </w:p>
                <w:p w:rsidR="001D29EA" w:rsidRPr="000B6BFF" w:rsidRDefault="001D29EA" w:rsidP="001D29EA">
                  <w:pPr>
                    <w:jc w:val="right"/>
                    <w:rPr>
                      <w:rFonts w:ascii="Candara" w:eastAsia="Batang" w:hAnsi="Candara" w:cs="Gautami"/>
                      <w:i/>
                      <w:iCs/>
                      <w:color w:val="000000"/>
                      <w:sz w:val="20"/>
                      <w:szCs w:val="20"/>
                      <w:lang w:eastAsia="fr-FR"/>
                    </w:rPr>
                  </w:pPr>
                  <w:r w:rsidRPr="000B6BFF">
                    <w:rPr>
                      <w:rFonts w:ascii="Candara" w:eastAsia="Batang" w:hAnsi="Candara" w:cs="Gautami"/>
                      <w:i/>
                      <w:iCs/>
                      <w:color w:val="000000"/>
                      <w:sz w:val="20"/>
                      <w:szCs w:val="20"/>
                      <w:lang w:eastAsia="fr-FR"/>
                    </w:rPr>
                    <w:t>Impératif</w:t>
                  </w:r>
                </w:p>
                <w:p w:rsidR="001D29EA" w:rsidRPr="000B6BFF" w:rsidRDefault="001D29EA" w:rsidP="001D29EA">
                  <w:pPr>
                    <w:jc w:val="right"/>
                    <w:rPr>
                      <w:rFonts w:ascii="Candara" w:eastAsia="Batang" w:hAnsi="Candara" w:cs="Gautami"/>
                      <w:i/>
                      <w:iCs/>
                      <w:color w:val="000000"/>
                      <w:sz w:val="20"/>
                      <w:szCs w:val="20"/>
                      <w:lang w:eastAsia="fr-FR"/>
                    </w:rPr>
                  </w:pPr>
                  <w:r w:rsidRPr="000B6BFF">
                    <w:rPr>
                      <w:rFonts w:ascii="Candara" w:eastAsia="Batang" w:hAnsi="Candara" w:cs="Gautami"/>
                      <w:i/>
                      <w:iCs/>
                      <w:color w:val="000000"/>
                      <w:sz w:val="20"/>
                      <w:szCs w:val="20"/>
                      <w:lang w:eastAsia="fr-FR"/>
                    </w:rPr>
                    <w:t>Passé composé et imparfait</w:t>
                  </w:r>
                </w:p>
                <w:p w:rsidR="001D29EA" w:rsidRPr="000B6BFF" w:rsidRDefault="001D29EA" w:rsidP="001D29EA">
                  <w:pPr>
                    <w:jc w:val="right"/>
                    <w:rPr>
                      <w:rFonts w:ascii="Candara" w:eastAsia="Batang" w:hAnsi="Candara" w:cs="Gautami"/>
                      <w:i/>
                      <w:iCs/>
                      <w:color w:val="000000"/>
                      <w:sz w:val="20"/>
                      <w:szCs w:val="20"/>
                      <w:lang w:eastAsia="fr-FR"/>
                    </w:rPr>
                  </w:pPr>
                  <w:r w:rsidRPr="000B6BFF">
                    <w:rPr>
                      <w:rFonts w:ascii="Candara" w:eastAsia="Batang" w:hAnsi="Candara" w:cs="Gautami"/>
                      <w:i/>
                      <w:iCs/>
                      <w:color w:val="000000"/>
                      <w:sz w:val="20"/>
                      <w:szCs w:val="20"/>
                      <w:lang w:eastAsia="fr-FR"/>
                    </w:rPr>
                    <w:t>Lexique du sport</w:t>
                  </w:r>
                </w:p>
                <w:p w:rsidR="001D29EA" w:rsidRPr="000B6BFF" w:rsidRDefault="001D29EA" w:rsidP="001D29EA">
                  <w:pPr>
                    <w:jc w:val="right"/>
                    <w:rPr>
                      <w:rFonts w:ascii="Candara" w:eastAsia="Batang" w:hAnsi="Candara" w:cs="Gautami"/>
                      <w:i/>
                      <w:iCs/>
                      <w:color w:val="000000"/>
                      <w:sz w:val="20"/>
                      <w:szCs w:val="20"/>
                      <w:lang w:eastAsia="fr-FR"/>
                    </w:rPr>
                  </w:pPr>
                  <w:r w:rsidRPr="000B6BFF">
                    <w:rPr>
                      <w:rFonts w:ascii="Candara" w:eastAsia="Batang" w:hAnsi="Candara" w:cs="Gautami"/>
                      <w:i/>
                      <w:iCs/>
                      <w:color w:val="000000"/>
                      <w:sz w:val="20"/>
                      <w:szCs w:val="20"/>
                      <w:lang w:eastAsia="fr-FR"/>
                    </w:rPr>
                    <w:t>Lexique émotionnel et culinaire</w:t>
                  </w:r>
                </w:p>
                <w:p w:rsidR="001D29EA" w:rsidRPr="000B6BFF" w:rsidRDefault="001D29EA" w:rsidP="001D29EA">
                  <w:pPr>
                    <w:jc w:val="right"/>
                    <w:rPr>
                      <w:rFonts w:ascii="Candara" w:eastAsia="Batang" w:hAnsi="Candara" w:cs="Gautami"/>
                      <w:i/>
                      <w:iCs/>
                      <w:color w:val="000000"/>
                      <w:sz w:val="20"/>
                      <w:szCs w:val="20"/>
                      <w:lang w:eastAsia="fr-FR"/>
                    </w:rPr>
                  </w:pPr>
                  <w:r w:rsidRPr="000B6BFF">
                    <w:rPr>
                      <w:rFonts w:ascii="Candara" w:eastAsia="Batang" w:hAnsi="Candara" w:cs="Gautami"/>
                      <w:i/>
                      <w:iCs/>
                      <w:color w:val="000000"/>
                      <w:sz w:val="20"/>
                      <w:szCs w:val="20"/>
                      <w:lang w:eastAsia="fr-FR"/>
                    </w:rPr>
                    <w:t>Partitifs et prépositions</w:t>
                  </w:r>
                </w:p>
              </w:tc>
              <w:tc>
                <w:tcPr>
                  <w:tcW w:w="1412" w:type="dxa"/>
                </w:tcPr>
                <w:p w:rsidR="001D29EA" w:rsidRPr="000B6BFF" w:rsidRDefault="001D29EA" w:rsidP="001D29EA">
                  <w:pPr>
                    <w:jc w:val="right"/>
                    <w:rPr>
                      <w:rFonts w:ascii="Candara" w:eastAsia="Batang" w:hAnsi="Candara" w:cs="Gautami"/>
                      <w:i/>
                      <w:iCs/>
                      <w:color w:val="000000"/>
                      <w:sz w:val="20"/>
                      <w:szCs w:val="20"/>
                      <w:lang w:eastAsia="fr-FR"/>
                    </w:rPr>
                  </w:pPr>
                  <w:r w:rsidRPr="000B6BFF">
                    <w:rPr>
                      <w:rFonts w:ascii="Candara" w:eastAsia="Batang" w:hAnsi="Candara" w:cs="Gautami"/>
                      <w:i/>
                      <w:iCs/>
                      <w:color w:val="000000"/>
                      <w:sz w:val="20"/>
                      <w:szCs w:val="20"/>
                      <w:lang w:eastAsia="fr-FR"/>
                    </w:rPr>
                    <w:t>Goûts et saveurs</w:t>
                  </w:r>
                </w:p>
                <w:p w:rsidR="001D29EA" w:rsidRPr="000B6BFF" w:rsidRDefault="001D29EA" w:rsidP="001D29EA">
                  <w:pPr>
                    <w:jc w:val="right"/>
                    <w:rPr>
                      <w:rFonts w:ascii="Candara" w:eastAsia="Batang" w:hAnsi="Candara" w:cs="Gautami"/>
                      <w:i/>
                      <w:iCs/>
                      <w:color w:val="000000"/>
                      <w:sz w:val="20"/>
                      <w:szCs w:val="20"/>
                      <w:lang w:eastAsia="fr-FR"/>
                    </w:rPr>
                  </w:pPr>
                </w:p>
              </w:tc>
              <w:tc>
                <w:tcPr>
                  <w:tcW w:w="1701" w:type="dxa"/>
                </w:tcPr>
                <w:p w:rsidR="001D29EA" w:rsidRPr="000B6BFF" w:rsidRDefault="001D29EA" w:rsidP="001D29EA">
                  <w:pPr>
                    <w:jc w:val="right"/>
                    <w:rPr>
                      <w:rFonts w:ascii="Candara" w:eastAsia="Batang" w:hAnsi="Candara" w:cs="Gautami"/>
                      <w:i/>
                      <w:iCs/>
                      <w:color w:val="000000"/>
                      <w:sz w:val="20"/>
                      <w:szCs w:val="20"/>
                      <w:lang w:eastAsia="fr-FR"/>
                    </w:rPr>
                  </w:pPr>
                  <w:r w:rsidRPr="000B6BFF">
                    <w:rPr>
                      <w:rFonts w:ascii="Candara" w:eastAsia="Batang" w:hAnsi="Candara" w:cs="Gautami"/>
                      <w:i/>
                      <w:iCs/>
                      <w:color w:val="000000"/>
                      <w:sz w:val="20"/>
                      <w:szCs w:val="20"/>
                      <w:lang w:eastAsia="fr-FR"/>
                    </w:rPr>
                    <w:t>Rétrospection d’un voyage : Best of du voyage</w:t>
                  </w:r>
                </w:p>
              </w:tc>
            </w:tr>
            <w:tr w:rsidR="001D29EA" w:rsidTr="00CF33C9">
              <w:trPr>
                <w:trHeight w:val="1715"/>
              </w:trPr>
              <w:tc>
                <w:tcPr>
                  <w:tcW w:w="1129" w:type="dxa"/>
                  <w:vMerge/>
                  <w:vAlign w:val="center"/>
                </w:tcPr>
                <w:p w:rsidR="001D29EA" w:rsidRPr="000B6BFF" w:rsidRDefault="001D29EA" w:rsidP="001D29EA">
                  <w:pPr>
                    <w:jc w:val="center"/>
                    <w:rPr>
                      <w:rFonts w:ascii="Candara" w:eastAsia="Batang" w:hAnsi="Candara" w:cs="Gautami"/>
                      <w:i/>
                      <w:iCs/>
                      <w:color w:val="000000"/>
                      <w:sz w:val="20"/>
                      <w:szCs w:val="20"/>
                      <w:lang w:eastAsia="fr-FR"/>
                    </w:rPr>
                  </w:pPr>
                </w:p>
              </w:tc>
              <w:tc>
                <w:tcPr>
                  <w:tcW w:w="1424" w:type="dxa"/>
                  <w:vAlign w:val="center"/>
                </w:tcPr>
                <w:p w:rsidR="001D29EA" w:rsidRPr="00E4087D" w:rsidRDefault="001D29EA" w:rsidP="001D29EA">
                  <w:pPr>
                    <w:jc w:val="right"/>
                    <w:rPr>
                      <w:rFonts w:ascii="Candara" w:eastAsia="Batang" w:hAnsi="Candara" w:cs="Gautami"/>
                      <w:b/>
                      <w:bCs/>
                      <w:i/>
                      <w:iCs/>
                      <w:color w:val="000000"/>
                      <w:sz w:val="18"/>
                      <w:szCs w:val="18"/>
                      <w:lang w:eastAsia="fr-FR"/>
                    </w:rPr>
                  </w:pPr>
                  <w:r w:rsidRPr="00E4087D">
                    <w:rPr>
                      <w:rFonts w:ascii="Candara" w:eastAsia="Batang" w:hAnsi="Candara" w:cs="Gautami"/>
                      <w:b/>
                      <w:bCs/>
                      <w:i/>
                      <w:iCs/>
                      <w:color w:val="000000"/>
                      <w:sz w:val="18"/>
                      <w:szCs w:val="18"/>
                      <w:lang w:eastAsia="fr-FR"/>
                    </w:rPr>
                    <w:t>Unité 4</w:t>
                  </w:r>
                </w:p>
                <w:p w:rsidR="001D29EA" w:rsidRPr="00E4087D" w:rsidRDefault="001D29EA" w:rsidP="001D29EA">
                  <w:pPr>
                    <w:jc w:val="right"/>
                    <w:rPr>
                      <w:rFonts w:ascii="Candara" w:eastAsia="Batang" w:hAnsi="Candara" w:cs="Gautami"/>
                      <w:b/>
                      <w:bCs/>
                      <w:i/>
                      <w:iCs/>
                      <w:color w:val="000000"/>
                      <w:sz w:val="18"/>
                      <w:szCs w:val="18"/>
                      <w:lang w:eastAsia="fr-FR"/>
                    </w:rPr>
                  </w:pPr>
                  <w:r w:rsidRPr="00E4087D">
                    <w:rPr>
                      <w:rFonts w:ascii="Candara" w:eastAsia="Batang" w:hAnsi="Candara" w:cs="Gautami"/>
                      <w:b/>
                      <w:bCs/>
                      <w:i/>
                      <w:iCs/>
                      <w:color w:val="000000"/>
                      <w:sz w:val="18"/>
                      <w:szCs w:val="18"/>
                      <w:lang w:eastAsia="fr-FR"/>
                    </w:rPr>
                    <w:t>Vie associative</w:t>
                  </w:r>
                </w:p>
              </w:tc>
              <w:tc>
                <w:tcPr>
                  <w:tcW w:w="1559" w:type="dxa"/>
                </w:tcPr>
                <w:p w:rsidR="001D29EA" w:rsidRPr="000B6BFF" w:rsidRDefault="001D29EA" w:rsidP="001D29EA">
                  <w:pPr>
                    <w:jc w:val="right"/>
                    <w:rPr>
                      <w:rFonts w:ascii="Candara" w:eastAsia="Batang" w:hAnsi="Candara" w:cs="Gautami"/>
                      <w:i/>
                      <w:iCs/>
                      <w:color w:val="000000"/>
                      <w:sz w:val="20"/>
                      <w:szCs w:val="20"/>
                      <w:lang w:eastAsia="fr-FR"/>
                    </w:rPr>
                  </w:pPr>
                  <w:r w:rsidRPr="000B6BFF">
                    <w:rPr>
                      <w:rFonts w:ascii="Candara" w:eastAsia="Batang" w:hAnsi="Candara" w:cs="Gautami"/>
                      <w:i/>
                      <w:iCs/>
                      <w:color w:val="000000"/>
                      <w:sz w:val="20"/>
                      <w:szCs w:val="20"/>
                      <w:lang w:eastAsia="fr-FR"/>
                    </w:rPr>
                    <w:t>Parler d’un projet associatif</w:t>
                  </w:r>
                </w:p>
                <w:p w:rsidR="001D29EA" w:rsidRPr="000B6BFF" w:rsidRDefault="001D29EA" w:rsidP="001D29EA">
                  <w:pPr>
                    <w:jc w:val="right"/>
                    <w:rPr>
                      <w:rFonts w:ascii="Candara" w:eastAsia="Batang" w:hAnsi="Candara" w:cs="Gautami"/>
                      <w:i/>
                      <w:iCs/>
                      <w:color w:val="000000"/>
                      <w:sz w:val="20"/>
                      <w:szCs w:val="20"/>
                      <w:lang w:eastAsia="fr-FR"/>
                    </w:rPr>
                  </w:pPr>
                  <w:r w:rsidRPr="000B6BFF">
                    <w:rPr>
                      <w:rFonts w:ascii="Candara" w:eastAsia="Batang" w:hAnsi="Candara" w:cs="Gautami"/>
                      <w:i/>
                      <w:iCs/>
                      <w:color w:val="000000"/>
                      <w:sz w:val="20"/>
                      <w:szCs w:val="20"/>
                      <w:lang w:eastAsia="fr-FR"/>
                    </w:rPr>
                    <w:t>Campagne de sensibilisation : préservation de son environnement</w:t>
                  </w:r>
                </w:p>
                <w:p w:rsidR="001D29EA" w:rsidRPr="000B6BFF" w:rsidRDefault="001D29EA" w:rsidP="001D29EA">
                  <w:pPr>
                    <w:jc w:val="right"/>
                    <w:rPr>
                      <w:rFonts w:ascii="Candara" w:eastAsia="Batang" w:hAnsi="Candara" w:cs="Gautami"/>
                      <w:i/>
                      <w:iCs/>
                      <w:color w:val="000000"/>
                      <w:sz w:val="20"/>
                      <w:szCs w:val="20"/>
                      <w:lang w:eastAsia="fr-FR"/>
                    </w:rPr>
                  </w:pPr>
                </w:p>
              </w:tc>
              <w:tc>
                <w:tcPr>
                  <w:tcW w:w="1701" w:type="dxa"/>
                </w:tcPr>
                <w:p w:rsidR="001D29EA" w:rsidRPr="000B6BFF" w:rsidRDefault="001D29EA" w:rsidP="001D29EA">
                  <w:pPr>
                    <w:jc w:val="right"/>
                    <w:rPr>
                      <w:rFonts w:ascii="Candara" w:eastAsia="Batang" w:hAnsi="Candara" w:cs="Gautami"/>
                      <w:i/>
                      <w:iCs/>
                      <w:color w:val="000000"/>
                      <w:sz w:val="20"/>
                      <w:szCs w:val="20"/>
                      <w:lang w:eastAsia="fr-FR"/>
                    </w:rPr>
                  </w:pPr>
                  <w:r w:rsidRPr="000B6BFF">
                    <w:rPr>
                      <w:rFonts w:ascii="Candara" w:eastAsia="Batang" w:hAnsi="Candara" w:cs="Gautami"/>
                      <w:i/>
                      <w:iCs/>
                      <w:color w:val="000000"/>
                      <w:sz w:val="20"/>
                      <w:szCs w:val="20"/>
                      <w:lang w:eastAsia="fr-FR"/>
                    </w:rPr>
                    <w:t>Futur proche, Futur simple</w:t>
                  </w:r>
                </w:p>
                <w:p w:rsidR="001D29EA" w:rsidRPr="000B6BFF" w:rsidRDefault="001D29EA" w:rsidP="001D29EA">
                  <w:pPr>
                    <w:jc w:val="right"/>
                    <w:rPr>
                      <w:rFonts w:ascii="Candara" w:eastAsia="Batang" w:hAnsi="Candara" w:cs="Gautami"/>
                      <w:i/>
                      <w:iCs/>
                      <w:color w:val="000000"/>
                      <w:sz w:val="20"/>
                      <w:szCs w:val="20"/>
                      <w:lang w:eastAsia="fr-FR"/>
                    </w:rPr>
                  </w:pPr>
                  <w:r w:rsidRPr="000B6BFF">
                    <w:rPr>
                      <w:rFonts w:ascii="Candara" w:eastAsia="Batang" w:hAnsi="Candara" w:cs="Gautami"/>
                      <w:i/>
                      <w:iCs/>
                      <w:color w:val="000000"/>
                      <w:sz w:val="20"/>
                      <w:szCs w:val="20"/>
                      <w:lang w:eastAsia="fr-FR"/>
                    </w:rPr>
                    <w:t>Exprimer le but et la cause</w:t>
                  </w:r>
                </w:p>
                <w:p w:rsidR="001D29EA" w:rsidRPr="000B6BFF" w:rsidRDefault="001D29EA" w:rsidP="001D29EA">
                  <w:pPr>
                    <w:jc w:val="right"/>
                    <w:rPr>
                      <w:rFonts w:ascii="Candara" w:eastAsia="Batang" w:hAnsi="Candara" w:cs="Gautami"/>
                      <w:i/>
                      <w:iCs/>
                      <w:color w:val="000000"/>
                      <w:sz w:val="20"/>
                      <w:szCs w:val="20"/>
                      <w:lang w:eastAsia="fr-FR"/>
                    </w:rPr>
                  </w:pPr>
                  <w:r w:rsidRPr="000B6BFF">
                    <w:rPr>
                      <w:rFonts w:ascii="Candara" w:eastAsia="Batang" w:hAnsi="Candara" w:cs="Gautami"/>
                      <w:i/>
                      <w:iCs/>
                      <w:color w:val="000000"/>
                      <w:sz w:val="20"/>
                      <w:szCs w:val="20"/>
                      <w:lang w:eastAsia="fr-FR"/>
                    </w:rPr>
                    <w:t>Exprimer l’obligation et l’interdiction</w:t>
                  </w:r>
                </w:p>
                <w:p w:rsidR="001D29EA" w:rsidRPr="000B6BFF" w:rsidRDefault="001D29EA" w:rsidP="001D29EA">
                  <w:pPr>
                    <w:jc w:val="right"/>
                    <w:rPr>
                      <w:rFonts w:ascii="Candara" w:eastAsia="Batang" w:hAnsi="Candara" w:cs="Gautami"/>
                      <w:i/>
                      <w:iCs/>
                      <w:color w:val="000000"/>
                      <w:sz w:val="20"/>
                      <w:szCs w:val="20"/>
                      <w:lang w:eastAsia="fr-FR"/>
                    </w:rPr>
                  </w:pPr>
                  <w:r w:rsidRPr="000B6BFF">
                    <w:rPr>
                      <w:rFonts w:ascii="Candara" w:eastAsia="Batang" w:hAnsi="Candara" w:cs="Gautami"/>
                      <w:i/>
                      <w:iCs/>
                      <w:color w:val="000000"/>
                      <w:sz w:val="20"/>
                      <w:szCs w:val="20"/>
                      <w:lang w:eastAsia="fr-FR"/>
                    </w:rPr>
                    <w:t>Subjonctif</w:t>
                  </w:r>
                </w:p>
              </w:tc>
              <w:tc>
                <w:tcPr>
                  <w:tcW w:w="1412" w:type="dxa"/>
                </w:tcPr>
                <w:p w:rsidR="001D29EA" w:rsidRPr="000B6BFF" w:rsidRDefault="001D29EA" w:rsidP="001D29EA">
                  <w:pPr>
                    <w:jc w:val="right"/>
                    <w:rPr>
                      <w:rFonts w:ascii="Candara" w:eastAsia="Batang" w:hAnsi="Candara" w:cs="Gautami"/>
                      <w:i/>
                      <w:iCs/>
                      <w:color w:val="000000"/>
                      <w:sz w:val="20"/>
                      <w:szCs w:val="20"/>
                      <w:lang w:eastAsia="fr-FR"/>
                    </w:rPr>
                  </w:pPr>
                  <w:r w:rsidRPr="000B6BFF">
                    <w:rPr>
                      <w:rFonts w:ascii="Candara" w:eastAsia="Batang" w:hAnsi="Candara" w:cs="Gautami"/>
                      <w:i/>
                      <w:iCs/>
                      <w:color w:val="000000"/>
                      <w:sz w:val="20"/>
                      <w:szCs w:val="20"/>
                      <w:lang w:eastAsia="fr-FR"/>
                    </w:rPr>
                    <w:t>Solidarité</w:t>
                  </w:r>
                </w:p>
                <w:p w:rsidR="001D29EA" w:rsidRPr="000B6BFF" w:rsidRDefault="001D29EA" w:rsidP="001D29EA">
                  <w:pPr>
                    <w:jc w:val="right"/>
                    <w:rPr>
                      <w:rFonts w:ascii="Candara" w:eastAsia="Batang" w:hAnsi="Candara" w:cs="Gautami"/>
                      <w:i/>
                      <w:iCs/>
                      <w:color w:val="000000"/>
                      <w:sz w:val="20"/>
                      <w:szCs w:val="20"/>
                      <w:lang w:eastAsia="fr-FR"/>
                    </w:rPr>
                  </w:pPr>
                  <w:r w:rsidRPr="000B6BFF">
                    <w:rPr>
                      <w:rFonts w:ascii="Candara" w:eastAsia="Batang" w:hAnsi="Candara" w:cs="Gautami"/>
                      <w:i/>
                      <w:iCs/>
                      <w:color w:val="000000"/>
                      <w:sz w:val="20"/>
                      <w:szCs w:val="20"/>
                      <w:lang w:eastAsia="fr-FR"/>
                    </w:rPr>
                    <w:t>Sensibilisation</w:t>
                  </w:r>
                </w:p>
              </w:tc>
              <w:tc>
                <w:tcPr>
                  <w:tcW w:w="1701" w:type="dxa"/>
                </w:tcPr>
                <w:p w:rsidR="001D29EA" w:rsidRPr="000B6BFF" w:rsidRDefault="001D29EA" w:rsidP="001D29EA">
                  <w:pPr>
                    <w:jc w:val="right"/>
                    <w:rPr>
                      <w:rFonts w:ascii="Candara" w:eastAsia="Batang" w:hAnsi="Candara" w:cs="Gautami"/>
                      <w:i/>
                      <w:iCs/>
                      <w:color w:val="000000"/>
                      <w:sz w:val="20"/>
                      <w:szCs w:val="20"/>
                      <w:lang w:eastAsia="fr-FR"/>
                    </w:rPr>
                  </w:pPr>
                  <w:r w:rsidRPr="000B6BFF">
                    <w:rPr>
                      <w:rFonts w:ascii="Candara" w:eastAsia="Batang" w:hAnsi="Candara" w:cs="Gautami"/>
                      <w:i/>
                      <w:iCs/>
                      <w:color w:val="000000"/>
                      <w:sz w:val="20"/>
                      <w:szCs w:val="20"/>
                      <w:lang w:eastAsia="fr-FR"/>
                    </w:rPr>
                    <w:t>Créer un club universitaire</w:t>
                  </w:r>
                </w:p>
              </w:tc>
            </w:tr>
            <w:tr w:rsidR="001D29EA" w:rsidTr="00CF33C9">
              <w:trPr>
                <w:trHeight w:val="975"/>
              </w:trPr>
              <w:tc>
                <w:tcPr>
                  <w:tcW w:w="1129" w:type="dxa"/>
                  <w:vMerge/>
                  <w:vAlign w:val="center"/>
                </w:tcPr>
                <w:p w:rsidR="001D29EA" w:rsidRPr="000B6BFF" w:rsidRDefault="001D29EA" w:rsidP="001D29EA">
                  <w:pPr>
                    <w:jc w:val="center"/>
                    <w:rPr>
                      <w:rFonts w:ascii="Candara" w:eastAsia="Batang" w:hAnsi="Candara" w:cs="Gautami"/>
                      <w:i/>
                      <w:iCs/>
                      <w:color w:val="000000"/>
                      <w:sz w:val="20"/>
                      <w:szCs w:val="20"/>
                      <w:lang w:eastAsia="fr-FR"/>
                    </w:rPr>
                  </w:pPr>
                </w:p>
              </w:tc>
              <w:tc>
                <w:tcPr>
                  <w:tcW w:w="1424" w:type="dxa"/>
                  <w:vAlign w:val="center"/>
                </w:tcPr>
                <w:p w:rsidR="001D29EA" w:rsidRPr="00E4087D" w:rsidRDefault="001D29EA" w:rsidP="001D29EA">
                  <w:pPr>
                    <w:jc w:val="right"/>
                    <w:rPr>
                      <w:rFonts w:ascii="Candara" w:eastAsia="Batang" w:hAnsi="Candara" w:cs="Gautami"/>
                      <w:b/>
                      <w:bCs/>
                      <w:i/>
                      <w:iCs/>
                      <w:color w:val="000000"/>
                      <w:sz w:val="18"/>
                      <w:szCs w:val="18"/>
                      <w:lang w:eastAsia="fr-FR"/>
                    </w:rPr>
                  </w:pPr>
                  <w:r w:rsidRPr="00E4087D">
                    <w:rPr>
                      <w:rFonts w:ascii="Candara" w:eastAsia="Batang" w:hAnsi="Candara" w:cs="Gautami"/>
                      <w:b/>
                      <w:bCs/>
                      <w:i/>
                      <w:iCs/>
                      <w:color w:val="000000"/>
                      <w:sz w:val="18"/>
                      <w:szCs w:val="18"/>
                      <w:lang w:eastAsia="fr-FR"/>
                    </w:rPr>
                    <w:t>Unité 5</w:t>
                  </w:r>
                </w:p>
                <w:p w:rsidR="001D29EA" w:rsidRPr="00E4087D" w:rsidRDefault="001D29EA" w:rsidP="001D29EA">
                  <w:pPr>
                    <w:jc w:val="right"/>
                    <w:rPr>
                      <w:rFonts w:ascii="Candara" w:eastAsia="Batang" w:hAnsi="Candara" w:cs="Gautami"/>
                      <w:b/>
                      <w:bCs/>
                      <w:i/>
                      <w:iCs/>
                      <w:color w:val="000000"/>
                      <w:sz w:val="18"/>
                      <w:szCs w:val="18"/>
                      <w:lang w:eastAsia="fr-FR"/>
                    </w:rPr>
                  </w:pPr>
                  <w:r w:rsidRPr="00E4087D">
                    <w:rPr>
                      <w:rFonts w:ascii="Candara" w:eastAsia="Batang" w:hAnsi="Candara" w:cs="Gautami"/>
                      <w:b/>
                      <w:bCs/>
                      <w:i/>
                      <w:iCs/>
                      <w:color w:val="000000"/>
                      <w:sz w:val="18"/>
                      <w:szCs w:val="18"/>
                      <w:lang w:eastAsia="fr-FR"/>
                    </w:rPr>
                    <w:t>Mon projet 1</w:t>
                  </w:r>
                </w:p>
                <w:p w:rsidR="001D29EA" w:rsidRPr="00E4087D" w:rsidRDefault="001D29EA" w:rsidP="001D29EA">
                  <w:pPr>
                    <w:jc w:val="right"/>
                    <w:rPr>
                      <w:rFonts w:ascii="Candara" w:eastAsia="Batang" w:hAnsi="Candara" w:cs="Gautami"/>
                      <w:b/>
                      <w:bCs/>
                      <w:i/>
                      <w:iCs/>
                      <w:color w:val="000000"/>
                      <w:sz w:val="18"/>
                      <w:szCs w:val="18"/>
                      <w:lang w:eastAsia="fr-FR"/>
                    </w:rPr>
                  </w:pPr>
                  <w:r w:rsidRPr="00E4087D">
                    <w:rPr>
                      <w:rFonts w:ascii="Candara" w:eastAsia="Batang" w:hAnsi="Candara" w:cs="Gautami"/>
                      <w:b/>
                      <w:bCs/>
                      <w:i/>
                      <w:iCs/>
                      <w:color w:val="000000"/>
                      <w:sz w:val="18"/>
                      <w:szCs w:val="18"/>
                      <w:lang w:eastAsia="fr-FR"/>
                    </w:rPr>
                    <w:t>Le service estudiantin idéal</w:t>
                  </w:r>
                </w:p>
              </w:tc>
              <w:tc>
                <w:tcPr>
                  <w:tcW w:w="6373" w:type="dxa"/>
                  <w:gridSpan w:val="4"/>
                  <w:vAlign w:val="center"/>
                </w:tcPr>
                <w:p w:rsidR="001D29EA" w:rsidRPr="000B6BFF" w:rsidRDefault="001D29EA" w:rsidP="001D29EA">
                  <w:pPr>
                    <w:jc w:val="right"/>
                    <w:rPr>
                      <w:rFonts w:ascii="Candara" w:eastAsia="Batang" w:hAnsi="Candara" w:cs="Gautami"/>
                      <w:i/>
                      <w:iCs/>
                      <w:color w:val="000000"/>
                      <w:sz w:val="20"/>
                      <w:szCs w:val="20"/>
                      <w:lang w:eastAsia="fr-FR"/>
                    </w:rPr>
                  </w:pPr>
                  <w:r w:rsidRPr="000B6BFF">
                    <w:rPr>
                      <w:rFonts w:ascii="Candara" w:eastAsia="Batang" w:hAnsi="Candara" w:cs="Gautami"/>
                      <w:i/>
                      <w:iCs/>
                      <w:color w:val="000000"/>
                      <w:sz w:val="20"/>
                      <w:szCs w:val="20"/>
                      <w:lang w:eastAsia="fr-FR"/>
                    </w:rPr>
                    <w:t>Le guide de l’étudiant</w:t>
                  </w:r>
                </w:p>
              </w:tc>
            </w:tr>
          </w:tbl>
          <w:p w:rsidR="001D29EA" w:rsidRDefault="001D29EA" w:rsidP="001D29EA">
            <w:pPr>
              <w:bidi w:val="0"/>
              <w:rPr>
                <w:rFonts w:ascii="Candara" w:hAnsi="Candara"/>
                <w:b/>
                <w:bCs/>
                <w:sz w:val="16"/>
                <w:szCs w:val="16"/>
              </w:rPr>
            </w:pPr>
          </w:p>
          <w:p w:rsidR="001D29EA" w:rsidRDefault="001D29EA" w:rsidP="001D29EA">
            <w:pPr>
              <w:bidi w:val="0"/>
              <w:rPr>
                <w:rFonts w:ascii="Candara" w:hAnsi="Candara"/>
                <w:b/>
                <w:bCs/>
                <w:sz w:val="16"/>
                <w:szCs w:val="16"/>
              </w:rPr>
            </w:pPr>
          </w:p>
          <w:p w:rsidR="001D29EA" w:rsidRDefault="001D29EA" w:rsidP="001D29EA">
            <w:pPr>
              <w:bidi w:val="0"/>
              <w:rPr>
                <w:rFonts w:ascii="Candara" w:hAnsi="Candara"/>
                <w:b/>
                <w:bCs/>
                <w:sz w:val="16"/>
                <w:szCs w:val="16"/>
              </w:rPr>
            </w:pPr>
          </w:p>
          <w:p w:rsidR="00BA785F" w:rsidRPr="00EA289B" w:rsidRDefault="00BA785F" w:rsidP="004C121D">
            <w:pPr>
              <w:bidi w:val="0"/>
              <w:rPr>
                <w:rFonts w:ascii="Candara" w:hAnsi="Candara"/>
                <w:b/>
                <w:bCs/>
                <w:sz w:val="16"/>
                <w:szCs w:val="16"/>
              </w:rPr>
            </w:pPr>
          </w:p>
          <w:p w:rsidR="00BA785F" w:rsidRPr="00EA289B" w:rsidRDefault="00BA785F" w:rsidP="004C121D">
            <w:pPr>
              <w:bidi w:val="0"/>
              <w:rPr>
                <w:rFonts w:ascii="Candara" w:hAnsi="Candara"/>
                <w:b/>
                <w:bCs/>
                <w:sz w:val="16"/>
                <w:szCs w:val="16"/>
              </w:rPr>
            </w:pPr>
          </w:p>
          <w:p w:rsidR="00BA785F" w:rsidRPr="00EA289B" w:rsidRDefault="00BA785F" w:rsidP="004C121D">
            <w:pPr>
              <w:bidi w:val="0"/>
              <w:rPr>
                <w:rFonts w:ascii="Candara" w:hAnsi="Candara"/>
                <w:b/>
                <w:bCs/>
                <w:sz w:val="16"/>
                <w:szCs w:val="16"/>
              </w:rPr>
            </w:pPr>
          </w:p>
          <w:p w:rsidR="00BA785F" w:rsidRPr="00EA289B" w:rsidRDefault="00BA785F" w:rsidP="004C121D">
            <w:pPr>
              <w:bidi w:val="0"/>
              <w:rPr>
                <w:rFonts w:ascii="Candara" w:hAnsi="Candara"/>
                <w:b/>
                <w:bCs/>
                <w:sz w:val="16"/>
                <w:szCs w:val="16"/>
              </w:rPr>
            </w:pPr>
          </w:p>
          <w:p w:rsidR="00BA785F" w:rsidRPr="00EA289B" w:rsidRDefault="00BA785F" w:rsidP="004C121D">
            <w:pPr>
              <w:bidi w:val="0"/>
              <w:rPr>
                <w:rFonts w:ascii="Candara" w:hAnsi="Candara"/>
                <w:b/>
                <w:bCs/>
                <w:sz w:val="16"/>
                <w:szCs w:val="16"/>
              </w:rPr>
            </w:pPr>
          </w:p>
          <w:p w:rsidR="00BA785F" w:rsidRPr="00EA289B" w:rsidRDefault="00BA785F" w:rsidP="004C121D">
            <w:pPr>
              <w:bidi w:val="0"/>
              <w:rPr>
                <w:rFonts w:ascii="Candara" w:hAnsi="Candara"/>
                <w:b/>
                <w:bCs/>
                <w:sz w:val="16"/>
                <w:szCs w:val="16"/>
              </w:rPr>
            </w:pPr>
          </w:p>
          <w:p w:rsidR="00BA785F" w:rsidRPr="00EA289B" w:rsidRDefault="00BA785F" w:rsidP="004C121D">
            <w:pPr>
              <w:bidi w:val="0"/>
              <w:rPr>
                <w:rFonts w:ascii="Candara" w:hAnsi="Candara"/>
                <w:b/>
                <w:bCs/>
                <w:sz w:val="16"/>
                <w:szCs w:val="16"/>
              </w:rPr>
            </w:pPr>
          </w:p>
          <w:p w:rsidR="00BA785F" w:rsidRPr="00EA289B" w:rsidRDefault="00BA785F" w:rsidP="004C121D">
            <w:pPr>
              <w:bidi w:val="0"/>
              <w:rPr>
                <w:rFonts w:ascii="Candara" w:hAnsi="Candara"/>
                <w:b/>
                <w:bCs/>
                <w:sz w:val="16"/>
                <w:szCs w:val="16"/>
              </w:rPr>
            </w:pPr>
          </w:p>
          <w:p w:rsidR="00BA785F" w:rsidRPr="00EA289B" w:rsidRDefault="00BA785F" w:rsidP="004C121D">
            <w:pPr>
              <w:bidi w:val="0"/>
              <w:rPr>
                <w:rFonts w:ascii="Candara" w:hAnsi="Candara"/>
                <w:b/>
                <w:bCs/>
                <w:sz w:val="16"/>
                <w:szCs w:val="16"/>
              </w:rPr>
            </w:pPr>
          </w:p>
          <w:p w:rsidR="00BA785F" w:rsidRPr="00EA289B" w:rsidRDefault="00BA785F" w:rsidP="004C121D">
            <w:pPr>
              <w:bidi w:val="0"/>
              <w:rPr>
                <w:rFonts w:ascii="Candara" w:hAnsi="Candara"/>
                <w:b/>
                <w:bCs/>
                <w:sz w:val="16"/>
                <w:szCs w:val="16"/>
              </w:rPr>
            </w:pPr>
          </w:p>
        </w:tc>
      </w:tr>
    </w:tbl>
    <w:p w:rsidR="004475E5" w:rsidRDefault="004475E5" w:rsidP="004475E5">
      <w:pPr>
        <w:pStyle w:val="Paragraphedeliste"/>
        <w:shd w:val="clear" w:color="auto" w:fill="FFFFFF" w:themeFill="background1"/>
        <w:bidi w:val="0"/>
        <w:ind w:left="284"/>
        <w:rPr>
          <w:rFonts w:ascii="Candara" w:hAnsi="Candara"/>
          <w:b/>
          <w:bCs/>
          <w:smallCaps/>
          <w:noProof/>
          <w:color w:val="993300"/>
          <w:sz w:val="28"/>
          <w:szCs w:val="28"/>
          <w:lang w:eastAsia="fr-FR"/>
        </w:rPr>
      </w:pPr>
    </w:p>
    <w:p w:rsidR="004475E5" w:rsidRDefault="004475E5" w:rsidP="004475E5">
      <w:pPr>
        <w:pStyle w:val="Paragraphedeliste"/>
        <w:shd w:val="clear" w:color="auto" w:fill="FFFFFF" w:themeFill="background1"/>
        <w:bidi w:val="0"/>
        <w:ind w:left="284"/>
        <w:rPr>
          <w:rFonts w:ascii="Candara" w:hAnsi="Candara"/>
          <w:b/>
          <w:bCs/>
          <w:smallCaps/>
          <w:noProof/>
          <w:color w:val="993300"/>
          <w:sz w:val="28"/>
          <w:szCs w:val="28"/>
          <w:lang w:eastAsia="fr-FR"/>
        </w:rPr>
      </w:pPr>
    </w:p>
    <w:p w:rsidR="004475E5" w:rsidRDefault="004475E5" w:rsidP="004475E5">
      <w:pPr>
        <w:pStyle w:val="Paragraphedeliste"/>
        <w:shd w:val="clear" w:color="auto" w:fill="FFFFFF" w:themeFill="background1"/>
        <w:bidi w:val="0"/>
        <w:ind w:left="284"/>
        <w:rPr>
          <w:rFonts w:ascii="Candara" w:hAnsi="Candara"/>
          <w:b/>
          <w:bCs/>
          <w:smallCaps/>
          <w:noProof/>
          <w:color w:val="993300"/>
          <w:sz w:val="28"/>
          <w:szCs w:val="28"/>
          <w:lang w:eastAsia="fr-FR"/>
        </w:rPr>
      </w:pPr>
    </w:p>
    <w:p w:rsidR="0063574D" w:rsidRDefault="0063574D" w:rsidP="0063574D">
      <w:pPr>
        <w:pStyle w:val="Paragraphedeliste"/>
        <w:shd w:val="clear" w:color="auto" w:fill="FFFFFF" w:themeFill="background1"/>
        <w:bidi w:val="0"/>
        <w:ind w:left="284"/>
        <w:rPr>
          <w:rFonts w:ascii="Candara" w:hAnsi="Candara"/>
          <w:b/>
          <w:bCs/>
          <w:smallCaps/>
          <w:noProof/>
          <w:color w:val="993300"/>
          <w:sz w:val="28"/>
          <w:szCs w:val="28"/>
          <w:lang w:eastAsia="fr-FR"/>
        </w:rPr>
      </w:pPr>
    </w:p>
    <w:p w:rsidR="00ED23EF" w:rsidRDefault="00ED23EF">
      <w:pPr>
        <w:bidi w:val="0"/>
        <w:spacing w:after="160" w:line="259" w:lineRule="auto"/>
        <w:rPr>
          <w:rFonts w:ascii="Candara" w:hAnsi="Candara"/>
          <w:b/>
          <w:bCs/>
          <w:smallCaps/>
          <w:noProof/>
          <w:color w:val="993300"/>
          <w:sz w:val="28"/>
          <w:szCs w:val="28"/>
          <w:lang w:eastAsia="fr-FR"/>
        </w:rPr>
      </w:pPr>
      <w:r>
        <w:rPr>
          <w:rFonts w:ascii="Candara" w:hAnsi="Candara"/>
          <w:b/>
          <w:bCs/>
          <w:smallCaps/>
          <w:noProof/>
          <w:color w:val="993300"/>
          <w:sz w:val="28"/>
          <w:szCs w:val="28"/>
          <w:lang w:eastAsia="fr-FR"/>
        </w:rPr>
        <w:br w:type="page"/>
      </w:r>
    </w:p>
    <w:p w:rsidR="00BA785F" w:rsidRPr="00EA289B" w:rsidRDefault="00BA785F" w:rsidP="004475E5">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EA289B">
        <w:rPr>
          <w:rFonts w:ascii="Candara" w:hAnsi="Candara"/>
          <w:b/>
          <w:bCs/>
          <w:smallCaps/>
          <w:noProof/>
          <w:color w:val="993300"/>
          <w:sz w:val="28"/>
          <w:szCs w:val="28"/>
          <w:lang w:eastAsia="fr-FR"/>
        </w:rPr>
        <w:lastRenderedPageBreak/>
        <w:t xml:space="preserve">Didactique du module </w:t>
      </w:r>
    </w:p>
    <w:p w:rsidR="00BA785F" w:rsidRPr="007B7B68" w:rsidRDefault="008300AF" w:rsidP="008300AF">
      <w:pPr>
        <w:bidi w:val="0"/>
        <w:spacing w:before="120" w:after="120" w:line="276" w:lineRule="auto"/>
        <w:jc w:val="both"/>
        <w:rPr>
          <w:rFonts w:ascii="Candara" w:hAnsi="Candara"/>
          <w:i/>
          <w:iCs/>
          <w:color w:val="17365D"/>
          <w:sz w:val="20"/>
          <w:szCs w:val="20"/>
        </w:rPr>
      </w:pPr>
      <w:r>
        <w:rPr>
          <w:rFonts w:ascii="Candara" w:hAnsi="Candara"/>
          <w:i/>
          <w:iCs/>
          <w:color w:val="17365D"/>
          <w:sz w:val="20"/>
          <w:szCs w:val="20"/>
        </w:rPr>
        <w:t>(</w:t>
      </w:r>
      <w:r w:rsidR="00BA785F" w:rsidRPr="007B7B68">
        <w:rPr>
          <w:rFonts w:ascii="Candara" w:hAnsi="Candara"/>
          <w:i/>
          <w:iCs/>
          <w:color w:val="17365D"/>
          <w:sz w:val="20"/>
          <w:szCs w:val="20"/>
        </w:rPr>
        <w:t>Indiquer la méthodologie d’enseignement, les moyens pédagogiques prévus</w:t>
      </w:r>
      <w:proofErr w:type="gramStart"/>
      <w:r w:rsidR="00BA785F" w:rsidRPr="007B7B68">
        <w:rPr>
          <w:rFonts w:ascii="Candara" w:hAnsi="Candara"/>
          <w:i/>
          <w:iCs/>
          <w:color w:val="17365D"/>
          <w:sz w:val="20"/>
          <w:szCs w:val="20"/>
        </w:rPr>
        <w:t xml:space="preserve"> ,…</w:t>
      </w:r>
      <w:proofErr w:type="gramEnd"/>
      <w:r>
        <w:rPr>
          <w:rFonts w:ascii="Candara" w:hAnsi="Candara"/>
          <w:i/>
          <w:iCs/>
          <w:color w:val="17365D"/>
          <w:sz w:val="20"/>
          <w:szCs w:val="20"/>
        </w:rPr>
        <w:t>)</w:t>
      </w: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799"/>
      </w:tblGrid>
      <w:tr w:rsidR="00BA785F" w:rsidRPr="00EA289B" w:rsidTr="004475E5">
        <w:trPr>
          <w:trHeight w:val="2866"/>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BA785F" w:rsidRPr="001D29EA" w:rsidRDefault="001D29EA" w:rsidP="001D29EA">
            <w:pPr>
              <w:pStyle w:val="Paragraphedeliste"/>
              <w:numPr>
                <w:ilvl w:val="0"/>
                <w:numId w:val="16"/>
              </w:numPr>
              <w:bidi w:val="0"/>
              <w:ind w:left="360"/>
              <w:rPr>
                <w:rFonts w:ascii="Candara" w:hAnsi="Candara"/>
                <w:b/>
                <w:bCs/>
                <w:sz w:val="22"/>
                <w:szCs w:val="22"/>
              </w:rPr>
            </w:pPr>
            <w:r w:rsidRPr="001D29EA">
              <w:rPr>
                <w:rFonts w:ascii="Candara" w:hAnsi="Candara"/>
                <w:b/>
                <w:bCs/>
                <w:sz w:val="22"/>
                <w:szCs w:val="22"/>
              </w:rPr>
              <w:t xml:space="preserve">Méthodes pédagogiques </w:t>
            </w:r>
          </w:p>
          <w:p w:rsidR="001D29EA" w:rsidRPr="001D29EA" w:rsidRDefault="001D29EA" w:rsidP="001D29EA">
            <w:pPr>
              <w:bidi w:val="0"/>
              <w:spacing w:line="360" w:lineRule="auto"/>
              <w:jc w:val="both"/>
              <w:rPr>
                <w:rFonts w:ascii="Candara" w:hAnsi="Candara"/>
                <w:sz w:val="20"/>
                <w:szCs w:val="20"/>
              </w:rPr>
            </w:pPr>
            <w:r w:rsidRPr="001D29EA">
              <w:rPr>
                <w:rFonts w:ascii="Candara" w:hAnsi="Candara"/>
                <w:sz w:val="20"/>
                <w:szCs w:val="20"/>
              </w:rPr>
              <w:t>Chaque unité comporte 4 heures en présentiel et 3 heures à distance plus un TD de deux heures.</w:t>
            </w:r>
          </w:p>
          <w:p w:rsidR="001D29EA" w:rsidRPr="001D29EA" w:rsidRDefault="001D29EA" w:rsidP="001D29EA">
            <w:pPr>
              <w:bidi w:val="0"/>
              <w:spacing w:line="360" w:lineRule="auto"/>
              <w:jc w:val="both"/>
              <w:rPr>
                <w:rFonts w:ascii="Candara" w:hAnsi="Candara"/>
                <w:sz w:val="20"/>
                <w:szCs w:val="20"/>
              </w:rPr>
            </w:pPr>
            <w:r w:rsidRPr="001D29EA">
              <w:rPr>
                <w:rFonts w:ascii="Candara" w:hAnsi="Candara"/>
                <w:sz w:val="20"/>
                <w:szCs w:val="20"/>
              </w:rPr>
              <w:t>Le travail à distance se rapporte à la phase de découverte à partir d’un document authentique déclencheur (vidéo, audio, image, page web…) avec des consignes pour la compréhension globale et détaillée.</w:t>
            </w:r>
          </w:p>
          <w:p w:rsidR="001D29EA" w:rsidRPr="001D29EA" w:rsidRDefault="001D29EA" w:rsidP="001D29EA">
            <w:pPr>
              <w:bidi w:val="0"/>
              <w:spacing w:line="360" w:lineRule="auto"/>
              <w:jc w:val="both"/>
              <w:rPr>
                <w:rFonts w:ascii="Candara" w:hAnsi="Candara"/>
                <w:sz w:val="20"/>
                <w:szCs w:val="20"/>
              </w:rPr>
            </w:pPr>
            <w:r w:rsidRPr="001D29EA">
              <w:rPr>
                <w:rFonts w:ascii="Candara" w:hAnsi="Candara"/>
                <w:sz w:val="20"/>
                <w:szCs w:val="20"/>
              </w:rPr>
              <w:t xml:space="preserve">En classe, selon la démarche de la classe inversée, l’enseignant de langue exploite de nouveau le document dans une approche interactive pour conceptualiser en mobilisant les ressources véhiculées dans les documents ainsi qu’à systématiser les règles linguistiques par une grammaire contextualisée et implicite. De même, des activités de renforcement et de prolongement seront proposées sur la plateforme à distance (exercices autocorrectifs, quiz, forum de discussions…) </w:t>
            </w:r>
          </w:p>
          <w:p w:rsidR="001D29EA" w:rsidRPr="001D29EA" w:rsidRDefault="001D29EA" w:rsidP="001D29EA">
            <w:pPr>
              <w:bidi w:val="0"/>
              <w:spacing w:line="360" w:lineRule="auto"/>
              <w:jc w:val="both"/>
              <w:rPr>
                <w:rFonts w:ascii="Candara" w:hAnsi="Candara"/>
                <w:sz w:val="20"/>
                <w:szCs w:val="20"/>
              </w:rPr>
            </w:pPr>
            <w:r w:rsidRPr="001D29EA">
              <w:rPr>
                <w:rFonts w:ascii="Candara" w:hAnsi="Candara"/>
                <w:sz w:val="20"/>
                <w:szCs w:val="20"/>
              </w:rPr>
              <w:t>Le professeur est invité à diversifier les modalités de travail (en groupe, tandem et individuelle).</w:t>
            </w:r>
          </w:p>
          <w:p w:rsidR="001D29EA" w:rsidRPr="001D29EA" w:rsidRDefault="001D29EA" w:rsidP="001D29EA">
            <w:pPr>
              <w:bidi w:val="0"/>
              <w:spacing w:line="360" w:lineRule="auto"/>
              <w:jc w:val="both"/>
              <w:rPr>
                <w:rFonts w:ascii="Candara" w:hAnsi="Candara"/>
                <w:sz w:val="20"/>
                <w:szCs w:val="20"/>
              </w:rPr>
            </w:pPr>
            <w:r w:rsidRPr="001D29EA">
              <w:rPr>
                <w:rFonts w:ascii="Candara" w:hAnsi="Candara"/>
                <w:sz w:val="20"/>
                <w:szCs w:val="20"/>
              </w:rPr>
              <w:t xml:space="preserve">Le cours touchera la production de l’écrit et de l’oral et si le contexte le permet l’interaction. Chaque unité est sanctionnée par la réalisation d’une tâche travaillée en TD. </w:t>
            </w:r>
          </w:p>
          <w:p w:rsidR="001D29EA" w:rsidRPr="001D29EA" w:rsidRDefault="001D29EA" w:rsidP="001D29EA">
            <w:pPr>
              <w:bidi w:val="0"/>
              <w:spacing w:line="360" w:lineRule="auto"/>
              <w:jc w:val="both"/>
              <w:rPr>
                <w:rFonts w:ascii="Candara" w:hAnsi="Candara"/>
                <w:sz w:val="20"/>
                <w:szCs w:val="20"/>
              </w:rPr>
            </w:pPr>
            <w:r w:rsidRPr="001D29EA">
              <w:rPr>
                <w:rFonts w:ascii="Candara" w:hAnsi="Candara"/>
                <w:sz w:val="20"/>
                <w:szCs w:val="20"/>
              </w:rPr>
              <w:t xml:space="preserve">Le transfert des compétences acquises dans la réalisation des tâches se concrétisera dans les modules softskills </w:t>
            </w:r>
          </w:p>
          <w:p w:rsidR="001D29EA" w:rsidRDefault="001D29EA" w:rsidP="001D29EA">
            <w:pPr>
              <w:pStyle w:val="Paragraphedeliste"/>
              <w:numPr>
                <w:ilvl w:val="0"/>
                <w:numId w:val="17"/>
              </w:numPr>
              <w:bidi w:val="0"/>
              <w:spacing w:line="360" w:lineRule="auto"/>
              <w:ind w:left="417"/>
              <w:jc w:val="both"/>
              <w:rPr>
                <w:rFonts w:ascii="Candara" w:hAnsi="Candara"/>
                <w:b/>
                <w:bCs/>
                <w:color w:val="5B9BD5" w:themeColor="accent1"/>
                <w:sz w:val="20"/>
                <w:szCs w:val="20"/>
                <w:lang w:val="fr-MA"/>
              </w:rPr>
            </w:pPr>
            <w:r w:rsidRPr="001D29EA">
              <w:rPr>
                <w:rFonts w:ascii="Candara" w:hAnsi="Candara"/>
                <w:b/>
                <w:bCs/>
                <w:sz w:val="22"/>
                <w:szCs w:val="22"/>
              </w:rPr>
              <w:t>Moyens pédagogiques :</w:t>
            </w:r>
            <w:r>
              <w:rPr>
                <w:rFonts w:ascii="Candara" w:hAnsi="Candara"/>
                <w:b/>
                <w:bCs/>
                <w:color w:val="5B9BD5" w:themeColor="accent1"/>
                <w:sz w:val="20"/>
                <w:szCs w:val="20"/>
                <w:lang w:val="fr-MA"/>
              </w:rPr>
              <w:t xml:space="preserve"> </w:t>
            </w:r>
          </w:p>
          <w:p w:rsidR="001D29EA" w:rsidRPr="007A745C" w:rsidRDefault="008D353E" w:rsidP="008D353E">
            <w:pPr>
              <w:pStyle w:val="Paragraphedeliste"/>
              <w:numPr>
                <w:ilvl w:val="0"/>
                <w:numId w:val="21"/>
              </w:numPr>
              <w:bidi w:val="0"/>
              <w:spacing w:line="360" w:lineRule="auto"/>
              <w:jc w:val="both"/>
              <w:rPr>
                <w:rFonts w:ascii="Candara" w:hAnsi="Candara"/>
                <w:b/>
                <w:bCs/>
                <w:sz w:val="20"/>
                <w:szCs w:val="20"/>
                <w:lang w:val="fr-MA"/>
              </w:rPr>
            </w:pPr>
            <w:r w:rsidRPr="007A745C">
              <w:rPr>
                <w:rFonts w:ascii="Candara" w:hAnsi="Candara"/>
                <w:b/>
                <w:bCs/>
                <w:sz w:val="20"/>
                <w:szCs w:val="20"/>
                <w:lang w:val="fr-MA"/>
              </w:rPr>
              <w:t>….</w:t>
            </w:r>
          </w:p>
          <w:p w:rsidR="008D353E" w:rsidRPr="007A745C" w:rsidRDefault="008D353E" w:rsidP="008D353E">
            <w:pPr>
              <w:pStyle w:val="Paragraphedeliste"/>
              <w:numPr>
                <w:ilvl w:val="0"/>
                <w:numId w:val="21"/>
              </w:numPr>
              <w:bidi w:val="0"/>
              <w:spacing w:line="360" w:lineRule="auto"/>
              <w:jc w:val="both"/>
              <w:rPr>
                <w:rFonts w:ascii="Candara" w:hAnsi="Candara"/>
                <w:b/>
                <w:bCs/>
                <w:sz w:val="20"/>
                <w:szCs w:val="20"/>
                <w:lang w:val="fr-MA"/>
              </w:rPr>
            </w:pPr>
            <w:r w:rsidRPr="007A745C">
              <w:rPr>
                <w:rFonts w:ascii="Candara" w:hAnsi="Candara"/>
                <w:b/>
                <w:bCs/>
                <w:sz w:val="20"/>
                <w:szCs w:val="20"/>
                <w:lang w:val="fr-MA"/>
              </w:rPr>
              <w:t>….</w:t>
            </w:r>
          </w:p>
          <w:p w:rsidR="00BA785F" w:rsidRPr="007A745C" w:rsidRDefault="00BA785F" w:rsidP="007A745C">
            <w:pPr>
              <w:bidi w:val="0"/>
              <w:spacing w:line="360" w:lineRule="auto"/>
              <w:jc w:val="both"/>
              <w:rPr>
                <w:rFonts w:ascii="Candara" w:hAnsi="Candara"/>
                <w:b/>
                <w:bCs/>
                <w:sz w:val="20"/>
                <w:szCs w:val="20"/>
                <w:lang w:val="fr-MA"/>
              </w:rPr>
            </w:pPr>
          </w:p>
        </w:tc>
      </w:tr>
    </w:tbl>
    <w:p w:rsidR="00BA785F" w:rsidRPr="008D353E" w:rsidRDefault="00BA785F" w:rsidP="005D4855">
      <w:pPr>
        <w:pStyle w:val="Paragraphedeliste"/>
        <w:numPr>
          <w:ilvl w:val="0"/>
          <w:numId w:val="5"/>
        </w:numPr>
        <w:shd w:val="clear" w:color="auto" w:fill="BDD6EE"/>
        <w:bidi w:val="0"/>
        <w:spacing w:before="120" w:after="120"/>
        <w:ind w:left="284" w:hanging="284"/>
        <w:jc w:val="center"/>
        <w:rPr>
          <w:rFonts w:ascii="Candara" w:hAnsi="Candara"/>
          <w:b/>
          <w:bCs/>
          <w:smallCaps/>
          <w:noProof/>
          <w:color w:val="993300"/>
          <w:sz w:val="28"/>
          <w:szCs w:val="28"/>
          <w:lang w:eastAsia="fr-FR"/>
        </w:rPr>
      </w:pPr>
      <w:r w:rsidRPr="008D353E">
        <w:rPr>
          <w:rFonts w:ascii="Candara" w:hAnsi="Candara"/>
          <w:b/>
          <w:bCs/>
          <w:smallCaps/>
          <w:noProof/>
          <w:color w:val="993300"/>
          <w:sz w:val="28"/>
          <w:szCs w:val="28"/>
          <w:lang w:eastAsia="fr-FR"/>
        </w:rPr>
        <w:t>M</w:t>
      </w:r>
      <w:r w:rsidRPr="005C55BF">
        <w:rPr>
          <w:rFonts w:ascii="Candara" w:hAnsi="Candara"/>
          <w:b/>
          <w:bCs/>
          <w:smallCaps/>
          <w:noProof/>
          <w:color w:val="993300"/>
          <w:sz w:val="28"/>
          <w:szCs w:val="28"/>
          <w:lang w:eastAsia="fr-FR"/>
        </w:rPr>
        <w:t>odalités d’</w:t>
      </w:r>
      <w:r>
        <w:rPr>
          <w:rFonts w:ascii="Candara" w:hAnsi="Candara"/>
          <w:b/>
          <w:bCs/>
          <w:smallCaps/>
          <w:noProof/>
          <w:color w:val="993300"/>
          <w:sz w:val="28"/>
          <w:szCs w:val="28"/>
          <w:lang w:eastAsia="fr-FR"/>
        </w:rPr>
        <w:t>enseignement</w:t>
      </w:r>
      <w:r w:rsidRPr="005C55BF">
        <w:rPr>
          <w:rFonts w:ascii="Candara" w:hAnsi="Candara"/>
          <w:b/>
          <w:bCs/>
          <w:smallCaps/>
          <w:noProof/>
          <w:color w:val="993300"/>
          <w:sz w:val="28"/>
          <w:szCs w:val="28"/>
          <w:lang w:eastAsia="fr-FR"/>
        </w:rPr>
        <w:t xml:space="preserve"> </w:t>
      </w:r>
      <w:r>
        <w:rPr>
          <w:rFonts w:ascii="Candara" w:hAnsi="Candara"/>
          <w:b/>
          <w:bCs/>
          <w:smallCaps/>
          <w:noProof/>
          <w:color w:val="993300"/>
          <w:sz w:val="28"/>
          <w:szCs w:val="28"/>
          <w:lang w:eastAsia="fr-FR"/>
        </w:rPr>
        <w:t>a distance</w:t>
      </w:r>
      <w:r w:rsidRPr="005C55BF">
        <w:rPr>
          <w:rFonts w:ascii="Candara" w:hAnsi="Candara"/>
          <w:b/>
          <w:bCs/>
          <w:smallCaps/>
          <w:noProof/>
          <w:color w:val="993300"/>
          <w:sz w:val="28"/>
          <w:szCs w:val="28"/>
          <w:lang w:eastAsia="fr-FR"/>
        </w:rPr>
        <w:t xml:space="preserve"> </w:t>
      </w:r>
    </w:p>
    <w:p w:rsidR="00BA785F" w:rsidRPr="00EA289B" w:rsidRDefault="00BA785F" w:rsidP="00BA785F">
      <w:pPr>
        <w:pStyle w:val="Paragraphedeliste"/>
        <w:bidi w:val="0"/>
        <w:spacing w:line="276" w:lineRule="auto"/>
        <w:ind w:left="360"/>
        <w:jc w:val="both"/>
        <w:rPr>
          <w:rFonts w:ascii="Candara" w:hAnsi="Candara"/>
          <w:i/>
          <w:iCs/>
          <w:sz w:val="20"/>
          <w:szCs w:val="20"/>
          <w:highlight w:val="yellow"/>
        </w:rPr>
      </w:pP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799"/>
      </w:tblGrid>
      <w:tr w:rsidR="00BA785F" w:rsidRPr="00EA289B" w:rsidTr="004C121D">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tc>
      </w:tr>
    </w:tbl>
    <w:p w:rsidR="00BA785F" w:rsidRPr="00F9096C" w:rsidRDefault="008D353E" w:rsidP="005D4855">
      <w:pPr>
        <w:pStyle w:val="Paragraphedeliste"/>
        <w:numPr>
          <w:ilvl w:val="0"/>
          <w:numId w:val="5"/>
        </w:numPr>
        <w:shd w:val="clear" w:color="auto" w:fill="BDD6EE"/>
        <w:bidi w:val="0"/>
        <w:spacing w:before="120" w:after="120"/>
        <w:ind w:left="284" w:hanging="284"/>
        <w:jc w:val="center"/>
        <w:rPr>
          <w:rFonts w:ascii="Candara" w:hAnsi="Candara"/>
          <w:b/>
          <w:bCs/>
          <w:smallCaps/>
          <w:noProof/>
          <w:color w:val="993300"/>
          <w:sz w:val="28"/>
          <w:szCs w:val="28"/>
          <w:lang w:eastAsia="fr-FR"/>
        </w:rPr>
      </w:pPr>
      <w:r w:rsidRPr="00EA289B">
        <w:rPr>
          <w:rFonts w:ascii="Candara" w:hAnsi="Candara"/>
          <w:b/>
          <w:bCs/>
          <w:smallCaps/>
          <w:noProof/>
          <w:color w:val="993300"/>
          <w:sz w:val="28"/>
          <w:szCs w:val="28"/>
          <w:lang w:eastAsia="fr-FR"/>
        </w:rPr>
        <w:t xml:space="preserve">Description </w:t>
      </w:r>
      <w:r>
        <w:rPr>
          <w:rFonts w:ascii="Candara" w:hAnsi="Candara"/>
          <w:b/>
          <w:bCs/>
          <w:smallCaps/>
          <w:noProof/>
          <w:color w:val="993300"/>
          <w:sz w:val="28"/>
          <w:szCs w:val="28"/>
          <w:lang w:eastAsia="fr-FR"/>
        </w:rPr>
        <w:t>de la p</w:t>
      </w:r>
      <w:r w:rsidRPr="008D353E">
        <w:rPr>
          <w:rFonts w:ascii="Candara" w:hAnsi="Candara"/>
          <w:b/>
          <w:bCs/>
          <w:smallCaps/>
          <w:noProof/>
          <w:color w:val="993300"/>
          <w:sz w:val="28"/>
          <w:szCs w:val="28"/>
          <w:lang w:eastAsia="fr-FR"/>
        </w:rPr>
        <w:t>lateforme adoptée pour l’enseignement à distance</w:t>
      </w:r>
    </w:p>
    <w:p w:rsidR="00BA785F" w:rsidRPr="00ED23EF" w:rsidRDefault="008D353E" w:rsidP="00ED23EF">
      <w:pPr>
        <w:bidi w:val="0"/>
        <w:spacing w:before="120" w:after="120" w:line="276" w:lineRule="auto"/>
        <w:jc w:val="both"/>
        <w:rPr>
          <w:rFonts w:ascii="Candara" w:hAnsi="Candara"/>
          <w:i/>
          <w:iCs/>
          <w:color w:val="17365D"/>
          <w:sz w:val="20"/>
          <w:szCs w:val="20"/>
        </w:rPr>
      </w:pPr>
      <w:r w:rsidRPr="008D353E">
        <w:rPr>
          <w:rFonts w:ascii="Candara" w:hAnsi="Candara"/>
          <w:i/>
          <w:iCs/>
          <w:color w:val="17365D"/>
          <w:sz w:val="20"/>
          <w:szCs w:val="20"/>
        </w:rPr>
        <w:t xml:space="preserve">(Veuillez préciser la plateforme numérique adopté au niveau de l’université via laquelle </w:t>
      </w:r>
      <w:r>
        <w:rPr>
          <w:rFonts w:ascii="Candara" w:hAnsi="Candara"/>
          <w:i/>
          <w:iCs/>
          <w:color w:val="17365D"/>
          <w:sz w:val="20"/>
          <w:szCs w:val="20"/>
        </w:rPr>
        <w:t>se</w:t>
      </w:r>
      <w:r w:rsidRPr="008D353E">
        <w:rPr>
          <w:rFonts w:ascii="Candara" w:hAnsi="Candara"/>
          <w:i/>
          <w:iCs/>
          <w:color w:val="17365D"/>
          <w:sz w:val="20"/>
          <w:szCs w:val="20"/>
        </w:rPr>
        <w:t xml:space="preserve"> déroulera la partie du module, enseignée à distance)</w:t>
      </w: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799"/>
      </w:tblGrid>
      <w:tr w:rsidR="00BA785F" w:rsidRPr="00EA289B" w:rsidTr="004C121D">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tc>
      </w:tr>
    </w:tbl>
    <w:p w:rsidR="008300AF" w:rsidRDefault="008300AF" w:rsidP="00D05145">
      <w:pPr>
        <w:bidi w:val="0"/>
        <w:spacing w:after="120" w:line="240" w:lineRule="exact"/>
        <w:rPr>
          <w:rFonts w:ascii="Candara" w:hAnsi="Candara" w:cs="Times New (W1)"/>
          <w:b/>
          <w:bCs/>
          <w:smallCaps/>
          <w:color w:val="000080"/>
          <w:sz w:val="26"/>
          <w:szCs w:val="26"/>
          <w:highlight w:val="yellow"/>
          <w:lang w:eastAsia="fr-CA"/>
        </w:rPr>
      </w:pPr>
    </w:p>
    <w:p w:rsidR="008300AF" w:rsidRDefault="008300AF">
      <w:pPr>
        <w:bidi w:val="0"/>
        <w:spacing w:after="160" w:line="259" w:lineRule="auto"/>
        <w:rPr>
          <w:rFonts w:ascii="Candara" w:hAnsi="Candara" w:cs="Times New (W1)"/>
          <w:b/>
          <w:bCs/>
          <w:smallCaps/>
          <w:color w:val="000080"/>
          <w:sz w:val="26"/>
          <w:szCs w:val="26"/>
          <w:highlight w:val="yellow"/>
          <w:lang w:eastAsia="fr-CA"/>
        </w:rPr>
      </w:pPr>
      <w:r>
        <w:rPr>
          <w:rFonts w:ascii="Candara" w:hAnsi="Candara" w:cs="Times New (W1)"/>
          <w:b/>
          <w:bCs/>
          <w:smallCaps/>
          <w:color w:val="000080"/>
          <w:sz w:val="26"/>
          <w:szCs w:val="26"/>
          <w:highlight w:val="yellow"/>
          <w:lang w:eastAsia="fr-CA"/>
        </w:rPr>
        <w:br w:type="page"/>
      </w:r>
    </w:p>
    <w:p w:rsidR="00D05145" w:rsidRDefault="00D05145" w:rsidP="00D05145">
      <w:pPr>
        <w:bidi w:val="0"/>
        <w:spacing w:after="120" w:line="240" w:lineRule="exact"/>
        <w:rPr>
          <w:rFonts w:ascii="Candara" w:hAnsi="Candara" w:cs="Times New (W1)"/>
          <w:b/>
          <w:bCs/>
          <w:smallCaps/>
          <w:color w:val="000080"/>
          <w:sz w:val="26"/>
          <w:szCs w:val="26"/>
          <w:highlight w:val="yellow"/>
          <w:lang w:eastAsia="fr-CA"/>
        </w:rPr>
      </w:pPr>
    </w:p>
    <w:p w:rsidR="00D05145" w:rsidRPr="005C55BF" w:rsidRDefault="00D05145" w:rsidP="00D05145">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5C55BF">
        <w:rPr>
          <w:rFonts w:ascii="Candara" w:hAnsi="Candara"/>
          <w:b/>
          <w:bCs/>
          <w:smallCaps/>
          <w:noProof/>
          <w:color w:val="993300"/>
          <w:sz w:val="28"/>
          <w:szCs w:val="28"/>
          <w:lang w:eastAsia="fr-FR"/>
        </w:rPr>
        <w:t>Modalités d’organisation des activités pratiques (le cas échéant) </w:t>
      </w:r>
    </w:p>
    <w:p w:rsidR="00D05145" w:rsidRPr="00EA289B" w:rsidRDefault="00D05145" w:rsidP="00D05145">
      <w:pPr>
        <w:bidi w:val="0"/>
        <w:rPr>
          <w:rFonts w:ascii="Candara" w:hAnsi="Candara"/>
          <w:b/>
          <w:sz w:val="20"/>
          <w:szCs w:val="20"/>
          <w:highlight w:val="yellow"/>
          <w:lang w:eastAsia="fr-CA"/>
        </w:rPr>
      </w:pP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799"/>
      </w:tblGrid>
      <w:tr w:rsidR="00D05145" w:rsidRPr="00EA289B" w:rsidTr="004C121D">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D05145" w:rsidRPr="00EA289B" w:rsidRDefault="00D05145" w:rsidP="004C121D">
            <w:pPr>
              <w:bidi w:val="0"/>
              <w:rPr>
                <w:rFonts w:ascii="Candara" w:hAnsi="Candara"/>
                <w:b/>
                <w:bCs/>
                <w:sz w:val="16"/>
                <w:szCs w:val="16"/>
                <w:highlight w:val="yellow"/>
              </w:rPr>
            </w:pPr>
          </w:p>
          <w:p w:rsidR="00D05145" w:rsidRPr="00EA289B" w:rsidRDefault="00D05145" w:rsidP="004C121D">
            <w:pPr>
              <w:bidi w:val="0"/>
              <w:rPr>
                <w:rFonts w:ascii="Candara" w:hAnsi="Candara"/>
                <w:b/>
                <w:bCs/>
                <w:sz w:val="16"/>
                <w:szCs w:val="16"/>
                <w:highlight w:val="yellow"/>
              </w:rPr>
            </w:pPr>
          </w:p>
          <w:p w:rsidR="00D05145" w:rsidRPr="00EA289B" w:rsidRDefault="00D05145" w:rsidP="004C121D">
            <w:pPr>
              <w:bidi w:val="0"/>
              <w:rPr>
                <w:rFonts w:ascii="Candara" w:hAnsi="Candara"/>
                <w:b/>
                <w:bCs/>
                <w:sz w:val="16"/>
                <w:szCs w:val="16"/>
                <w:highlight w:val="yellow"/>
              </w:rPr>
            </w:pPr>
          </w:p>
          <w:p w:rsidR="00D05145" w:rsidRPr="00EA289B" w:rsidRDefault="00D05145" w:rsidP="004C121D">
            <w:pPr>
              <w:bidi w:val="0"/>
              <w:rPr>
                <w:rFonts w:ascii="Candara" w:hAnsi="Candara"/>
                <w:b/>
                <w:bCs/>
                <w:sz w:val="16"/>
                <w:szCs w:val="16"/>
                <w:highlight w:val="yellow"/>
              </w:rPr>
            </w:pPr>
          </w:p>
          <w:p w:rsidR="00D05145" w:rsidRPr="00EA289B" w:rsidRDefault="00D05145" w:rsidP="004C121D">
            <w:pPr>
              <w:bidi w:val="0"/>
              <w:rPr>
                <w:rFonts w:ascii="Candara" w:hAnsi="Candara"/>
                <w:b/>
                <w:bCs/>
                <w:sz w:val="16"/>
                <w:szCs w:val="16"/>
                <w:highlight w:val="yellow"/>
              </w:rPr>
            </w:pPr>
          </w:p>
          <w:p w:rsidR="00D05145" w:rsidRPr="00EA289B" w:rsidRDefault="00D05145" w:rsidP="004C121D">
            <w:pPr>
              <w:bidi w:val="0"/>
              <w:rPr>
                <w:rFonts w:ascii="Candara" w:hAnsi="Candara"/>
                <w:b/>
                <w:bCs/>
                <w:sz w:val="16"/>
                <w:szCs w:val="16"/>
                <w:highlight w:val="yellow"/>
              </w:rPr>
            </w:pPr>
          </w:p>
          <w:p w:rsidR="00D05145" w:rsidRPr="00EA289B" w:rsidRDefault="00D05145" w:rsidP="004C121D">
            <w:pPr>
              <w:bidi w:val="0"/>
              <w:rPr>
                <w:rFonts w:ascii="Candara" w:hAnsi="Candara"/>
                <w:b/>
                <w:bCs/>
                <w:sz w:val="16"/>
                <w:szCs w:val="16"/>
                <w:highlight w:val="yellow"/>
              </w:rPr>
            </w:pPr>
          </w:p>
          <w:p w:rsidR="00D05145" w:rsidRPr="00EA289B" w:rsidRDefault="00D05145" w:rsidP="004C121D">
            <w:pPr>
              <w:bidi w:val="0"/>
              <w:rPr>
                <w:rFonts w:ascii="Candara" w:hAnsi="Candara"/>
                <w:b/>
                <w:bCs/>
                <w:sz w:val="16"/>
                <w:szCs w:val="16"/>
                <w:highlight w:val="yellow"/>
              </w:rPr>
            </w:pPr>
          </w:p>
        </w:tc>
      </w:tr>
    </w:tbl>
    <w:p w:rsidR="00BA785F" w:rsidRPr="00385386" w:rsidRDefault="00BA785F" w:rsidP="005D4855">
      <w:pPr>
        <w:pStyle w:val="Paragraphedeliste"/>
        <w:numPr>
          <w:ilvl w:val="0"/>
          <w:numId w:val="5"/>
        </w:numPr>
        <w:shd w:val="clear" w:color="auto" w:fill="BDD6EE"/>
        <w:bidi w:val="0"/>
        <w:spacing w:before="120" w:after="120"/>
        <w:ind w:left="284" w:hanging="284"/>
        <w:jc w:val="center"/>
        <w:rPr>
          <w:rFonts w:ascii="Candara" w:hAnsi="Candara"/>
          <w:b/>
          <w:bCs/>
          <w:smallCaps/>
          <w:noProof/>
          <w:color w:val="993300"/>
          <w:sz w:val="28"/>
          <w:szCs w:val="28"/>
          <w:lang w:eastAsia="fr-FR"/>
        </w:rPr>
      </w:pPr>
      <w:r w:rsidRPr="00385386">
        <w:rPr>
          <w:rFonts w:ascii="Candara" w:hAnsi="Candara"/>
          <w:b/>
          <w:bCs/>
          <w:smallCaps/>
          <w:noProof/>
          <w:color w:val="993300"/>
          <w:sz w:val="28"/>
          <w:szCs w:val="28"/>
          <w:lang w:eastAsia="fr-FR"/>
        </w:rPr>
        <w:t>description du travail personnel de l’étudiant</w:t>
      </w:r>
    </w:p>
    <w:p w:rsidR="00BA785F" w:rsidRPr="00EA289B" w:rsidRDefault="00BA785F" w:rsidP="00BA785F">
      <w:pPr>
        <w:pStyle w:val="Paragraphedeliste"/>
        <w:bidi w:val="0"/>
        <w:spacing w:line="240" w:lineRule="exact"/>
        <w:rPr>
          <w:rFonts w:ascii="Candara" w:hAnsi="Candara"/>
          <w:b/>
          <w:bCs/>
          <w:smallCaps/>
          <w:noProof/>
          <w:color w:val="FF0000"/>
          <w:highlight w:val="yellow"/>
          <w:lang w:eastAsia="fr-FR"/>
        </w:rPr>
      </w:pP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799"/>
      </w:tblGrid>
      <w:tr w:rsidR="00BA785F" w:rsidRPr="00EA289B" w:rsidTr="004C121D">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2D14D1" w:rsidRPr="00F839BB" w:rsidRDefault="002D14D1" w:rsidP="002D14D1">
            <w:pPr>
              <w:bidi w:val="0"/>
              <w:rPr>
                <w:rFonts w:ascii="Candara" w:hAnsi="Candara"/>
                <w:b/>
                <w:bCs/>
                <w:sz w:val="20"/>
                <w:szCs w:val="20"/>
              </w:rPr>
            </w:pPr>
            <w:r w:rsidRPr="00F839BB">
              <w:rPr>
                <w:rFonts w:ascii="Candara" w:hAnsi="Candara"/>
                <w:b/>
                <w:bCs/>
                <w:sz w:val="20"/>
                <w:szCs w:val="20"/>
              </w:rPr>
              <w:t xml:space="preserve">Chaque étudiant est amené à réaliser des travaux en ligne, et à réaliser une tâche en fin d’unité seul ou en binôme.  </w:t>
            </w: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tc>
      </w:tr>
    </w:tbl>
    <w:p w:rsidR="00BA785F" w:rsidRPr="005C55BF" w:rsidRDefault="00BA785F" w:rsidP="005D4855">
      <w:pPr>
        <w:pStyle w:val="Paragraphedeliste"/>
        <w:numPr>
          <w:ilvl w:val="0"/>
          <w:numId w:val="5"/>
        </w:numPr>
        <w:shd w:val="clear" w:color="auto" w:fill="BDD6EE"/>
        <w:bidi w:val="0"/>
        <w:spacing w:before="120" w:after="120"/>
        <w:ind w:left="284" w:hanging="284"/>
        <w:jc w:val="center"/>
        <w:rPr>
          <w:rFonts w:ascii="Candara" w:hAnsi="Candara"/>
          <w:b/>
          <w:bCs/>
          <w:smallCaps/>
          <w:noProof/>
          <w:color w:val="993300"/>
          <w:sz w:val="28"/>
          <w:szCs w:val="28"/>
          <w:lang w:eastAsia="fr-FR"/>
        </w:rPr>
      </w:pPr>
      <w:r w:rsidRPr="005C55BF">
        <w:rPr>
          <w:rFonts w:ascii="Candara" w:hAnsi="Candara"/>
          <w:b/>
          <w:bCs/>
          <w:smallCaps/>
          <w:noProof/>
          <w:color w:val="993300"/>
          <w:sz w:val="28"/>
          <w:szCs w:val="28"/>
          <w:lang w:eastAsia="fr-FR"/>
        </w:rPr>
        <w:t>Evaluation du module</w:t>
      </w:r>
    </w:p>
    <w:p w:rsidR="00BA785F" w:rsidRPr="005C55BF" w:rsidRDefault="00BA785F" w:rsidP="00BA785F">
      <w:pPr>
        <w:pStyle w:val="Paragraphedeliste"/>
        <w:bidi w:val="0"/>
        <w:spacing w:line="240" w:lineRule="exact"/>
        <w:rPr>
          <w:rFonts w:ascii="Candara" w:hAnsi="Candara"/>
          <w:b/>
          <w:bCs/>
          <w:smallCaps/>
          <w:noProof/>
          <w:color w:val="FF0000"/>
          <w:lang w:eastAsia="fr-FR"/>
        </w:rPr>
      </w:pPr>
    </w:p>
    <w:p w:rsidR="00BA785F" w:rsidRPr="005C55BF" w:rsidRDefault="00BA785F" w:rsidP="00BA785F">
      <w:pPr>
        <w:numPr>
          <w:ilvl w:val="0"/>
          <w:numId w:val="6"/>
        </w:numPr>
        <w:bidi w:val="0"/>
        <w:spacing w:after="120" w:line="240" w:lineRule="exact"/>
        <w:ind w:left="284" w:hanging="284"/>
        <w:rPr>
          <w:b/>
          <w:bCs/>
          <w:noProof/>
        </w:rPr>
      </w:pPr>
      <w:r w:rsidRPr="005C55BF">
        <w:rPr>
          <w:b/>
          <w:bCs/>
          <w:noProof/>
        </w:rPr>
        <w:t>Mode d’évaluation </w:t>
      </w:r>
    </w:p>
    <w:p w:rsidR="00BA785F" w:rsidRPr="005C55BF" w:rsidRDefault="00BA785F" w:rsidP="00BA785F">
      <w:pPr>
        <w:bidi w:val="0"/>
        <w:rPr>
          <w:rFonts w:ascii="Candara" w:hAnsi="Candara"/>
          <w:bCs/>
          <w:sz w:val="20"/>
          <w:szCs w:val="20"/>
          <w:lang w:eastAsia="fr-CA"/>
        </w:rPr>
      </w:pPr>
    </w:p>
    <w:tbl>
      <w:tblPr>
        <w:tblW w:w="4932" w:type="pct"/>
        <w:tblInd w:w="21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807"/>
      </w:tblGrid>
      <w:tr w:rsidR="00BA785F" w:rsidRPr="005C55BF" w:rsidTr="00E85F15">
        <w:trPr>
          <w:trHeight w:val="2292"/>
        </w:trPr>
        <w:tc>
          <w:tcPr>
            <w:tcW w:w="5000" w:type="pct"/>
            <w:tcBorders>
              <w:top w:val="single" w:sz="12" w:space="0" w:color="auto"/>
              <w:left w:val="single" w:sz="12" w:space="0" w:color="auto"/>
              <w:bottom w:val="single" w:sz="12" w:space="0" w:color="auto"/>
              <w:right w:val="single" w:sz="12" w:space="0" w:color="auto"/>
            </w:tcBorders>
          </w:tcPr>
          <w:p w:rsidR="00BA785F" w:rsidRPr="005C55BF" w:rsidRDefault="00BA785F" w:rsidP="004C121D">
            <w:pPr>
              <w:pStyle w:val="Corpsdetexte"/>
              <w:rPr>
                <w:rFonts w:ascii="Candara" w:hAnsi="Candara"/>
                <w:sz w:val="20"/>
                <w:szCs w:val="20"/>
              </w:rPr>
            </w:pPr>
          </w:p>
          <w:p w:rsidR="00BA785F" w:rsidRPr="005C55BF" w:rsidRDefault="00E85F15" w:rsidP="00E85F15">
            <w:pPr>
              <w:pStyle w:val="Corpsdetexte"/>
              <w:ind w:left="720"/>
              <w:rPr>
                <w:rFonts w:ascii="Candara" w:hAnsi="Candara"/>
                <w:b/>
                <w:bCs w:val="0"/>
                <w:sz w:val="22"/>
                <w:szCs w:val="22"/>
              </w:rPr>
            </w:pPr>
            <w:r>
              <w:rPr>
                <w:rFonts w:ascii="Candara" w:hAnsi="Candara"/>
                <w:b/>
                <w:bCs w:val="0"/>
                <w:sz w:val="22"/>
                <w:szCs w:val="22"/>
              </w:rPr>
              <w:sym w:font="Wingdings" w:char="F078"/>
            </w:r>
            <w:r>
              <w:rPr>
                <w:rFonts w:ascii="Candara" w:hAnsi="Candara"/>
                <w:b/>
                <w:bCs w:val="0"/>
                <w:sz w:val="22"/>
                <w:szCs w:val="22"/>
              </w:rPr>
              <w:t xml:space="preserve"> </w:t>
            </w:r>
            <w:r w:rsidR="00BA785F" w:rsidRPr="005C55BF">
              <w:rPr>
                <w:rFonts w:ascii="Candara" w:hAnsi="Candara"/>
                <w:b/>
                <w:bCs w:val="0"/>
                <w:sz w:val="22"/>
                <w:szCs w:val="22"/>
              </w:rPr>
              <w:t>Examen final de fin de semestre</w:t>
            </w:r>
          </w:p>
          <w:p w:rsidR="00BA785F" w:rsidRPr="005C55BF" w:rsidRDefault="00BA785F" w:rsidP="004C121D">
            <w:pPr>
              <w:pStyle w:val="Corpsdetexte"/>
              <w:rPr>
                <w:rFonts w:ascii="Candara" w:hAnsi="Candara"/>
              </w:rPr>
            </w:pPr>
          </w:p>
          <w:p w:rsidR="00BA785F" w:rsidRPr="005C55BF" w:rsidRDefault="00E85F15" w:rsidP="00E85F15">
            <w:pPr>
              <w:pStyle w:val="Corpsdetexte"/>
              <w:ind w:left="720"/>
              <w:rPr>
                <w:rFonts w:ascii="Candara" w:hAnsi="Candara"/>
                <w:sz w:val="22"/>
                <w:szCs w:val="22"/>
              </w:rPr>
            </w:pPr>
            <w:r>
              <w:rPr>
                <w:rFonts w:ascii="Candara" w:hAnsi="Candara"/>
                <w:b/>
                <w:bCs w:val="0"/>
                <w:sz w:val="22"/>
                <w:szCs w:val="22"/>
              </w:rPr>
              <w:sym w:font="Wingdings" w:char="F078"/>
            </w:r>
            <w:r>
              <w:rPr>
                <w:rFonts w:ascii="Candara" w:hAnsi="Candara"/>
                <w:b/>
                <w:bCs w:val="0"/>
                <w:sz w:val="22"/>
                <w:szCs w:val="22"/>
              </w:rPr>
              <w:t xml:space="preserve"> </w:t>
            </w:r>
            <w:r w:rsidR="00BA785F" w:rsidRPr="005C55BF">
              <w:rPr>
                <w:rFonts w:ascii="Candara" w:hAnsi="Candara"/>
                <w:b/>
                <w:bCs w:val="0"/>
                <w:sz w:val="22"/>
                <w:szCs w:val="22"/>
              </w:rPr>
              <w:t>Contrôles continus :</w:t>
            </w:r>
            <w:r w:rsidR="00BA785F" w:rsidRPr="005C55BF">
              <w:rPr>
                <w:rFonts w:ascii="Candara" w:hAnsi="Candara"/>
                <w:sz w:val="22"/>
                <w:szCs w:val="22"/>
              </w:rPr>
              <w:t xml:space="preserve"> </w:t>
            </w:r>
          </w:p>
          <w:p w:rsidR="00BA785F" w:rsidRDefault="00BA785F" w:rsidP="004C121D">
            <w:pPr>
              <w:pStyle w:val="Corpsdetexte"/>
              <w:tabs>
                <w:tab w:val="clear" w:pos="214"/>
                <w:tab w:val="right" w:pos="639"/>
              </w:tabs>
              <w:ind w:left="639"/>
              <w:rPr>
                <w:rFonts w:ascii="Candara" w:hAnsi="Candara"/>
                <w:sz w:val="22"/>
                <w:szCs w:val="22"/>
              </w:rPr>
            </w:pPr>
            <w:r w:rsidRPr="005C55BF">
              <w:rPr>
                <w:rFonts w:ascii="Candara" w:hAnsi="Candara"/>
                <w:sz w:val="22"/>
                <w:szCs w:val="22"/>
              </w:rPr>
              <w:t>(Préciser leur nature : tests, épreuves orales, devoir</w:t>
            </w:r>
            <w:r w:rsidR="00E85F15">
              <w:rPr>
                <w:rFonts w:ascii="Candara" w:hAnsi="Candara"/>
                <w:sz w:val="22"/>
                <w:szCs w:val="22"/>
              </w:rPr>
              <w:t xml:space="preserve">s, exposés, rapports de stage, </w:t>
            </w:r>
            <w:r w:rsidRPr="005C55BF">
              <w:rPr>
                <w:rFonts w:ascii="Candara" w:hAnsi="Candara"/>
                <w:sz w:val="22"/>
                <w:szCs w:val="22"/>
              </w:rPr>
              <w:t>..)</w:t>
            </w:r>
          </w:p>
          <w:p w:rsidR="00BA785F" w:rsidRDefault="00BA785F" w:rsidP="004C121D">
            <w:pPr>
              <w:pStyle w:val="Corpsdetexte"/>
              <w:tabs>
                <w:tab w:val="clear" w:pos="214"/>
                <w:tab w:val="right" w:pos="639"/>
              </w:tabs>
              <w:ind w:left="639"/>
              <w:rPr>
                <w:rFonts w:ascii="Candara" w:hAnsi="Candara"/>
                <w:sz w:val="22"/>
                <w:szCs w:val="22"/>
              </w:rPr>
            </w:pPr>
          </w:p>
          <w:p w:rsidR="00BA785F" w:rsidRPr="00E85F15" w:rsidRDefault="00E85F15" w:rsidP="00E85F15">
            <w:pPr>
              <w:pStyle w:val="Corpsdetexte"/>
              <w:ind w:left="720"/>
              <w:rPr>
                <w:rFonts w:ascii="Candara" w:hAnsi="Candara"/>
                <w:b/>
                <w:bCs w:val="0"/>
                <w:sz w:val="22"/>
                <w:szCs w:val="22"/>
              </w:rPr>
            </w:pPr>
            <w:r>
              <w:rPr>
                <w:rFonts w:ascii="Candara" w:hAnsi="Candara"/>
                <w:b/>
                <w:bCs w:val="0"/>
                <w:sz w:val="22"/>
                <w:szCs w:val="22"/>
              </w:rPr>
              <w:sym w:font="Wingdings" w:char="F078"/>
            </w:r>
            <w:r>
              <w:rPr>
                <w:rFonts w:ascii="Candara" w:hAnsi="Candara"/>
                <w:b/>
                <w:bCs w:val="0"/>
                <w:sz w:val="22"/>
                <w:szCs w:val="22"/>
              </w:rPr>
              <w:t xml:space="preserve"> </w:t>
            </w:r>
            <w:r w:rsidR="001A7697" w:rsidRPr="00593311">
              <w:rPr>
                <w:rFonts w:ascii="Candara" w:hAnsi="Candara"/>
                <w:b/>
                <w:bCs w:val="0"/>
                <w:sz w:val="22"/>
                <w:szCs w:val="22"/>
              </w:rPr>
              <w:t xml:space="preserve">Projet à la fin du semestre réalisé en petit groupe (voir contenu) </w:t>
            </w:r>
          </w:p>
        </w:tc>
      </w:tr>
    </w:tbl>
    <w:p w:rsidR="00BA785F" w:rsidRPr="005C55BF" w:rsidRDefault="00BA785F" w:rsidP="00BA785F">
      <w:pPr>
        <w:bidi w:val="0"/>
        <w:spacing w:after="120" w:line="240" w:lineRule="exact"/>
        <w:jc w:val="lowKashida"/>
        <w:rPr>
          <w:rFonts w:ascii="Candara" w:hAnsi="Candara"/>
          <w:b/>
          <w:bCs/>
        </w:rPr>
      </w:pPr>
    </w:p>
    <w:p w:rsidR="00BA785F" w:rsidRPr="005C55BF" w:rsidRDefault="00BA785F" w:rsidP="00BA785F">
      <w:pPr>
        <w:numPr>
          <w:ilvl w:val="0"/>
          <w:numId w:val="6"/>
        </w:numPr>
        <w:bidi w:val="0"/>
        <w:spacing w:after="120" w:line="240" w:lineRule="exact"/>
        <w:ind w:left="284" w:hanging="284"/>
        <w:rPr>
          <w:b/>
          <w:bCs/>
          <w:noProof/>
        </w:rPr>
      </w:pPr>
      <w:r w:rsidRPr="005C55BF">
        <w:rPr>
          <w:b/>
          <w:bCs/>
          <w:noProof/>
        </w:rPr>
        <w:t xml:space="preserve">Note du module </w:t>
      </w:r>
    </w:p>
    <w:p w:rsidR="00BA785F" w:rsidRPr="007B7B68" w:rsidRDefault="00BA785F" w:rsidP="007B7B68">
      <w:pPr>
        <w:bidi w:val="0"/>
        <w:spacing w:line="276" w:lineRule="auto"/>
        <w:jc w:val="both"/>
        <w:rPr>
          <w:rFonts w:ascii="Candara" w:hAnsi="Candara"/>
          <w:i/>
          <w:iCs/>
          <w:color w:val="17365D"/>
          <w:sz w:val="20"/>
          <w:szCs w:val="20"/>
        </w:rPr>
      </w:pPr>
      <w:r w:rsidRPr="007B7B68">
        <w:rPr>
          <w:rFonts w:ascii="Candara" w:hAnsi="Candara"/>
          <w:i/>
          <w:iCs/>
          <w:color w:val="17365D"/>
          <w:sz w:val="20"/>
          <w:szCs w:val="20"/>
        </w:rPr>
        <w:t>(Préciser les coefficients de pondération attribués aux différentes évaluations pour obtenir la note du module.)</w:t>
      </w:r>
    </w:p>
    <w:p w:rsidR="00BA785F" w:rsidRPr="005C55BF" w:rsidRDefault="00BA785F" w:rsidP="00BA785F">
      <w:pPr>
        <w:bidi w:val="0"/>
        <w:rPr>
          <w:rFonts w:ascii="Candara" w:hAnsi="Candara"/>
          <w:b/>
          <w:sz w:val="20"/>
          <w:szCs w:val="20"/>
          <w:lang w:eastAsia="fr-CA"/>
        </w:rPr>
      </w:pPr>
    </w:p>
    <w:tbl>
      <w:tblPr>
        <w:tblW w:w="5000" w:type="pct"/>
        <w:tblInd w:w="21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942"/>
      </w:tblGrid>
      <w:tr w:rsidR="00BA785F" w:rsidRPr="005C55BF" w:rsidTr="004C121D">
        <w:tc>
          <w:tcPr>
            <w:tcW w:w="5000" w:type="pct"/>
            <w:tcBorders>
              <w:top w:val="single" w:sz="12" w:space="0" w:color="auto"/>
              <w:left w:val="single" w:sz="12" w:space="0" w:color="auto"/>
              <w:bottom w:val="single" w:sz="12" w:space="0" w:color="auto"/>
              <w:right w:val="single" w:sz="12" w:space="0" w:color="auto"/>
            </w:tcBorders>
          </w:tcPr>
          <w:p w:rsidR="00BA785F" w:rsidRPr="005C55BF" w:rsidRDefault="00BA785F" w:rsidP="004C121D">
            <w:pPr>
              <w:pStyle w:val="Corpsdetexte"/>
              <w:rPr>
                <w:rFonts w:ascii="Candara" w:hAnsi="Candara"/>
                <w:sz w:val="20"/>
                <w:szCs w:val="20"/>
              </w:rPr>
            </w:pPr>
          </w:p>
          <w:p w:rsidR="002D14D1" w:rsidRPr="002D14D1" w:rsidRDefault="002D14D1" w:rsidP="002D14D1">
            <w:pPr>
              <w:tabs>
                <w:tab w:val="right" w:pos="214"/>
              </w:tabs>
              <w:bidi w:val="0"/>
              <w:ind w:right="355"/>
              <w:jc w:val="both"/>
              <w:rPr>
                <w:rFonts w:ascii="Candara" w:hAnsi="Candara"/>
                <w:bCs/>
                <w:sz w:val="20"/>
                <w:szCs w:val="20"/>
                <w:lang w:eastAsia="fr-CA"/>
              </w:rPr>
            </w:pPr>
            <w:r w:rsidRPr="002D14D1">
              <w:rPr>
                <w:rFonts w:ascii="Candara" w:hAnsi="Candara"/>
                <w:bCs/>
                <w:sz w:val="20"/>
                <w:szCs w:val="20"/>
                <w:lang w:eastAsia="fr-CA"/>
              </w:rPr>
              <w:t>Le module est validé lorsque la note est supérieure ou égale à 10</w:t>
            </w:r>
          </w:p>
          <w:p w:rsidR="00BA785F" w:rsidRPr="005C55BF" w:rsidRDefault="00BA785F" w:rsidP="004C121D">
            <w:pPr>
              <w:pStyle w:val="Corpsdetexte"/>
              <w:rPr>
                <w:rFonts w:ascii="Candara" w:hAnsi="Candara"/>
                <w:sz w:val="20"/>
                <w:szCs w:val="20"/>
              </w:rPr>
            </w:pPr>
          </w:p>
        </w:tc>
      </w:tr>
    </w:tbl>
    <w:p w:rsidR="00BA785F" w:rsidRDefault="00BA785F" w:rsidP="00BA785F">
      <w:pPr>
        <w:pStyle w:val="Paragraphedeliste"/>
        <w:bidi w:val="0"/>
        <w:spacing w:line="240" w:lineRule="exact"/>
        <w:rPr>
          <w:rFonts w:ascii="Candara" w:hAnsi="Candara"/>
          <w:b/>
          <w:bCs/>
          <w:smallCaps/>
          <w:noProof/>
          <w:color w:val="FF0000"/>
          <w:lang w:eastAsia="fr-FR"/>
        </w:rPr>
      </w:pPr>
    </w:p>
    <w:p w:rsidR="00C12054" w:rsidRDefault="00C12054" w:rsidP="00C12054">
      <w:pPr>
        <w:pStyle w:val="Paragraphedeliste"/>
        <w:bidi w:val="0"/>
        <w:spacing w:line="240" w:lineRule="exact"/>
        <w:rPr>
          <w:rFonts w:ascii="Candara" w:hAnsi="Candara"/>
          <w:b/>
          <w:bCs/>
          <w:smallCaps/>
          <w:noProof/>
          <w:color w:val="FF0000"/>
          <w:lang w:eastAsia="fr-FR"/>
        </w:rPr>
      </w:pPr>
    </w:p>
    <w:p w:rsidR="00C12054" w:rsidRDefault="00C12054" w:rsidP="00C12054">
      <w:pPr>
        <w:pStyle w:val="Paragraphedeliste"/>
        <w:bidi w:val="0"/>
        <w:spacing w:line="240" w:lineRule="exact"/>
        <w:rPr>
          <w:rFonts w:ascii="Candara" w:hAnsi="Candara"/>
          <w:b/>
          <w:bCs/>
          <w:smallCaps/>
          <w:noProof/>
          <w:color w:val="FF0000"/>
          <w:lang w:eastAsia="fr-FR"/>
        </w:rPr>
      </w:pPr>
    </w:p>
    <w:p w:rsidR="008300AF" w:rsidRDefault="008300AF">
      <w:pPr>
        <w:bidi w:val="0"/>
        <w:spacing w:after="160" w:line="259" w:lineRule="auto"/>
        <w:rPr>
          <w:rFonts w:ascii="Candara" w:hAnsi="Candara"/>
          <w:b/>
          <w:bCs/>
          <w:smallCaps/>
          <w:noProof/>
          <w:color w:val="FF0000"/>
          <w:lang w:eastAsia="fr-FR"/>
        </w:rPr>
      </w:pPr>
      <w:r>
        <w:rPr>
          <w:rFonts w:ascii="Candara" w:hAnsi="Candara"/>
          <w:b/>
          <w:bCs/>
          <w:smallCaps/>
          <w:noProof/>
          <w:color w:val="FF0000"/>
          <w:lang w:eastAsia="fr-FR"/>
        </w:rPr>
        <w:br w:type="page"/>
      </w:r>
    </w:p>
    <w:p w:rsidR="00C12054" w:rsidRPr="005C55BF" w:rsidRDefault="00C12054" w:rsidP="00C12054">
      <w:pPr>
        <w:pStyle w:val="Paragraphedeliste"/>
        <w:bidi w:val="0"/>
        <w:spacing w:line="240" w:lineRule="exact"/>
        <w:rPr>
          <w:rFonts w:ascii="Candara" w:hAnsi="Candara"/>
          <w:b/>
          <w:bCs/>
          <w:smallCaps/>
          <w:noProof/>
          <w:color w:val="FF0000"/>
          <w:lang w:eastAsia="fr-FR"/>
        </w:rPr>
      </w:pPr>
    </w:p>
    <w:p w:rsidR="00BA785F" w:rsidRPr="00EA289B" w:rsidRDefault="00BA785F" w:rsidP="00BA785F">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EA289B">
        <w:rPr>
          <w:rFonts w:ascii="Candara" w:hAnsi="Candara"/>
          <w:b/>
          <w:bCs/>
          <w:smallCaps/>
          <w:noProof/>
          <w:color w:val="993300"/>
          <w:sz w:val="28"/>
          <w:szCs w:val="28"/>
          <w:lang w:eastAsia="fr-FR"/>
        </w:rPr>
        <w:t>Coordonnateur du module et equipe pédagogique</w:t>
      </w:r>
    </w:p>
    <w:p w:rsidR="00BA785F" w:rsidRPr="007B7B68" w:rsidRDefault="00BA785F" w:rsidP="009A6EA6">
      <w:pPr>
        <w:bidi w:val="0"/>
        <w:spacing w:before="120" w:after="120" w:line="276" w:lineRule="auto"/>
        <w:jc w:val="both"/>
        <w:rPr>
          <w:rFonts w:ascii="Candara" w:hAnsi="Candara"/>
          <w:i/>
          <w:iCs/>
          <w:color w:val="17365D"/>
          <w:sz w:val="20"/>
          <w:szCs w:val="20"/>
        </w:rPr>
      </w:pPr>
      <w:r w:rsidRPr="007B7B68">
        <w:rPr>
          <w:rFonts w:ascii="Candara" w:hAnsi="Candara"/>
          <w:i/>
          <w:iCs/>
          <w:color w:val="17365D"/>
          <w:sz w:val="20"/>
          <w:szCs w:val="20"/>
        </w:rPr>
        <w:t>Le coordonnateur du module intervient dans l’enseignement du module</w:t>
      </w:r>
    </w:p>
    <w:tbl>
      <w:tblPr>
        <w:tblW w:w="1004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798"/>
        <w:gridCol w:w="1251"/>
        <w:gridCol w:w="809"/>
        <w:gridCol w:w="1198"/>
        <w:gridCol w:w="1512"/>
        <w:gridCol w:w="1362"/>
        <w:gridCol w:w="2115"/>
      </w:tblGrid>
      <w:tr w:rsidR="00BA785F" w:rsidRPr="00EA289B" w:rsidTr="009A6EA6">
        <w:trPr>
          <w:jc w:val="center"/>
        </w:trPr>
        <w:tc>
          <w:tcPr>
            <w:tcW w:w="1104" w:type="dxa"/>
            <w:tcBorders>
              <w:top w:val="single" w:sz="12" w:space="0" w:color="auto"/>
            </w:tcBorders>
          </w:tcPr>
          <w:p w:rsidR="00BA785F" w:rsidRPr="00EA289B" w:rsidRDefault="00BA785F" w:rsidP="004C121D">
            <w:pPr>
              <w:bidi w:val="0"/>
              <w:spacing w:line="276" w:lineRule="auto"/>
              <w:rPr>
                <w:rFonts w:ascii="Candara" w:hAnsi="Candara"/>
                <w:bCs/>
                <w:i/>
                <w:iCs/>
                <w:sz w:val="20"/>
                <w:szCs w:val="20"/>
              </w:rPr>
            </w:pPr>
            <w:r w:rsidRPr="00EA289B">
              <w:rPr>
                <w:rFonts w:ascii="Candara" w:hAnsi="Candara"/>
                <w:sz w:val="22"/>
                <w:szCs w:val="22"/>
              </w:rPr>
              <w:t xml:space="preserve"> </w:t>
            </w:r>
          </w:p>
        </w:tc>
        <w:tc>
          <w:tcPr>
            <w:tcW w:w="1435" w:type="dxa"/>
            <w:tcBorders>
              <w:top w:val="single" w:sz="12" w:space="0" w:color="auto"/>
            </w:tcBorders>
            <w:vAlign w:val="center"/>
          </w:tcPr>
          <w:p w:rsidR="00BA785F" w:rsidRPr="00EA289B" w:rsidRDefault="00BA785F" w:rsidP="004C121D">
            <w:pPr>
              <w:bidi w:val="0"/>
              <w:spacing w:line="276" w:lineRule="auto"/>
              <w:jc w:val="center"/>
              <w:rPr>
                <w:rFonts w:ascii="Candara" w:hAnsi="Candara"/>
                <w:b/>
                <w:sz w:val="20"/>
                <w:szCs w:val="20"/>
                <w:lang w:eastAsia="fr-CA"/>
              </w:rPr>
            </w:pPr>
            <w:r w:rsidRPr="00EA289B">
              <w:rPr>
                <w:rFonts w:ascii="Candara" w:hAnsi="Candara"/>
                <w:b/>
                <w:sz w:val="20"/>
                <w:szCs w:val="20"/>
                <w:lang w:eastAsia="fr-CA"/>
              </w:rPr>
              <w:t>Nom et Prénom</w:t>
            </w:r>
          </w:p>
        </w:tc>
        <w:tc>
          <w:tcPr>
            <w:tcW w:w="850" w:type="dxa"/>
            <w:tcBorders>
              <w:top w:val="single" w:sz="12" w:space="0" w:color="auto"/>
            </w:tcBorders>
            <w:vAlign w:val="center"/>
          </w:tcPr>
          <w:p w:rsidR="00BA785F" w:rsidRPr="00EA289B" w:rsidRDefault="00BA785F" w:rsidP="004C121D">
            <w:pPr>
              <w:bidi w:val="0"/>
              <w:spacing w:line="276" w:lineRule="auto"/>
              <w:jc w:val="center"/>
              <w:rPr>
                <w:rFonts w:ascii="Candara" w:hAnsi="Candara"/>
                <w:b/>
                <w:i/>
                <w:iCs/>
                <w:sz w:val="20"/>
                <w:szCs w:val="20"/>
              </w:rPr>
            </w:pPr>
            <w:r w:rsidRPr="00EA289B">
              <w:rPr>
                <w:rFonts w:ascii="Candara" w:hAnsi="Candara"/>
                <w:b/>
                <w:sz w:val="20"/>
                <w:szCs w:val="20"/>
                <w:lang w:eastAsia="fr-CA"/>
              </w:rPr>
              <w:t>Grade</w:t>
            </w:r>
          </w:p>
        </w:tc>
        <w:tc>
          <w:tcPr>
            <w:tcW w:w="1275" w:type="dxa"/>
            <w:tcBorders>
              <w:top w:val="single" w:sz="12" w:space="0" w:color="auto"/>
            </w:tcBorders>
            <w:vAlign w:val="center"/>
          </w:tcPr>
          <w:p w:rsidR="00BA785F" w:rsidRPr="00EA289B" w:rsidRDefault="00BA785F" w:rsidP="004C121D">
            <w:pPr>
              <w:bidi w:val="0"/>
              <w:spacing w:line="276" w:lineRule="auto"/>
              <w:jc w:val="center"/>
              <w:rPr>
                <w:rFonts w:ascii="Candara" w:hAnsi="Candara"/>
                <w:b/>
                <w:i/>
                <w:iCs/>
                <w:sz w:val="20"/>
                <w:szCs w:val="20"/>
              </w:rPr>
            </w:pPr>
            <w:r w:rsidRPr="00EA289B">
              <w:rPr>
                <w:rFonts w:ascii="Candara" w:hAnsi="Candara"/>
                <w:b/>
                <w:sz w:val="20"/>
                <w:szCs w:val="20"/>
                <w:lang w:eastAsia="fr-CA"/>
              </w:rPr>
              <w:t>Spécialité</w:t>
            </w:r>
          </w:p>
        </w:tc>
        <w:tc>
          <w:tcPr>
            <w:tcW w:w="1556" w:type="dxa"/>
            <w:tcBorders>
              <w:top w:val="single" w:sz="12" w:space="0" w:color="auto"/>
            </w:tcBorders>
            <w:vAlign w:val="center"/>
          </w:tcPr>
          <w:p w:rsidR="00BA785F" w:rsidRPr="00EA289B" w:rsidRDefault="00BA785F" w:rsidP="004C121D">
            <w:pPr>
              <w:bidi w:val="0"/>
              <w:spacing w:line="276" w:lineRule="auto"/>
              <w:jc w:val="center"/>
              <w:rPr>
                <w:rFonts w:ascii="Candara" w:hAnsi="Candara"/>
                <w:b/>
                <w:i/>
                <w:iCs/>
                <w:sz w:val="20"/>
                <w:szCs w:val="20"/>
              </w:rPr>
            </w:pPr>
            <w:r w:rsidRPr="00EA289B">
              <w:rPr>
                <w:rFonts w:ascii="Candara" w:hAnsi="Candara"/>
                <w:b/>
                <w:sz w:val="20"/>
                <w:szCs w:val="20"/>
                <w:lang w:eastAsia="fr-CA"/>
              </w:rPr>
              <w:t>Etablissement</w:t>
            </w:r>
          </w:p>
        </w:tc>
        <w:tc>
          <w:tcPr>
            <w:tcW w:w="1362" w:type="dxa"/>
            <w:tcBorders>
              <w:top w:val="single" w:sz="12" w:space="0" w:color="auto"/>
            </w:tcBorders>
            <w:vAlign w:val="center"/>
          </w:tcPr>
          <w:p w:rsidR="00BA785F" w:rsidRPr="00EA289B" w:rsidRDefault="00BA785F" w:rsidP="004C121D">
            <w:pPr>
              <w:bidi w:val="0"/>
              <w:spacing w:line="276" w:lineRule="auto"/>
              <w:jc w:val="center"/>
              <w:rPr>
                <w:rFonts w:ascii="Candara" w:hAnsi="Candara"/>
                <w:b/>
                <w:i/>
                <w:iCs/>
                <w:sz w:val="20"/>
                <w:szCs w:val="20"/>
              </w:rPr>
            </w:pPr>
            <w:r w:rsidRPr="00EA289B">
              <w:rPr>
                <w:rFonts w:ascii="Candara" w:hAnsi="Candara"/>
                <w:b/>
                <w:sz w:val="20"/>
                <w:szCs w:val="20"/>
                <w:lang w:eastAsia="fr-CA"/>
              </w:rPr>
              <w:t>Département</w:t>
            </w:r>
          </w:p>
        </w:tc>
        <w:tc>
          <w:tcPr>
            <w:tcW w:w="2463" w:type="dxa"/>
            <w:tcBorders>
              <w:top w:val="single" w:sz="12" w:space="0" w:color="auto"/>
            </w:tcBorders>
            <w:vAlign w:val="center"/>
          </w:tcPr>
          <w:p w:rsidR="00BA785F" w:rsidRPr="00EA289B" w:rsidRDefault="00BA785F" w:rsidP="004C121D">
            <w:pPr>
              <w:bidi w:val="0"/>
              <w:spacing w:line="276" w:lineRule="auto"/>
              <w:jc w:val="center"/>
              <w:rPr>
                <w:rFonts w:ascii="Candara" w:hAnsi="Candara"/>
                <w:b/>
                <w:sz w:val="20"/>
                <w:szCs w:val="20"/>
                <w:lang w:eastAsia="fr-CA"/>
              </w:rPr>
            </w:pPr>
            <w:r w:rsidRPr="00EA289B">
              <w:rPr>
                <w:rFonts w:ascii="Candara" w:hAnsi="Candara"/>
                <w:b/>
                <w:sz w:val="20"/>
                <w:szCs w:val="20"/>
                <w:lang w:eastAsia="fr-CA"/>
              </w:rPr>
              <w:t>Nature d’intervention</w:t>
            </w:r>
          </w:p>
          <w:p w:rsidR="00BA785F" w:rsidRPr="00EA289B" w:rsidRDefault="002D14D1" w:rsidP="002D14D1">
            <w:pPr>
              <w:bidi w:val="0"/>
              <w:spacing w:line="276" w:lineRule="auto"/>
              <w:jc w:val="center"/>
              <w:rPr>
                <w:rFonts w:ascii="Candara" w:hAnsi="Candara"/>
                <w:b/>
                <w:i/>
                <w:iCs/>
                <w:sz w:val="20"/>
                <w:szCs w:val="20"/>
              </w:rPr>
            </w:pPr>
            <w:r>
              <w:rPr>
                <w:rFonts w:ascii="Candara" w:hAnsi="Candara"/>
                <w:bCs/>
                <w:i/>
                <w:iCs/>
                <w:sz w:val="18"/>
                <w:szCs w:val="18"/>
                <w:lang w:eastAsia="fr-CA"/>
              </w:rPr>
              <w:t>(Cours, TD</w:t>
            </w:r>
            <w:r w:rsidR="00BA785F" w:rsidRPr="00EA289B">
              <w:rPr>
                <w:rFonts w:ascii="Candara" w:hAnsi="Candara"/>
                <w:bCs/>
                <w:i/>
                <w:iCs/>
                <w:sz w:val="18"/>
                <w:szCs w:val="18"/>
                <w:lang w:eastAsia="fr-CA"/>
              </w:rPr>
              <w:t>, encadrement de stage, de projets, ...)</w:t>
            </w:r>
          </w:p>
        </w:tc>
      </w:tr>
      <w:tr w:rsidR="00BA785F" w:rsidRPr="00EA289B" w:rsidTr="009A6EA6">
        <w:trPr>
          <w:jc w:val="center"/>
        </w:trPr>
        <w:tc>
          <w:tcPr>
            <w:tcW w:w="1104" w:type="dxa"/>
          </w:tcPr>
          <w:p w:rsidR="00BA785F" w:rsidRPr="00EA289B" w:rsidRDefault="00BA785F" w:rsidP="004C121D">
            <w:pPr>
              <w:bidi w:val="0"/>
              <w:rPr>
                <w:rFonts w:ascii="Candara" w:hAnsi="Candara"/>
                <w:bCs/>
                <w:i/>
                <w:iCs/>
                <w:sz w:val="20"/>
                <w:szCs w:val="20"/>
              </w:rPr>
            </w:pPr>
            <w:r w:rsidRPr="00EA289B">
              <w:rPr>
                <w:rFonts w:ascii="Candara" w:hAnsi="Candara"/>
                <w:b/>
                <w:sz w:val="20"/>
                <w:szCs w:val="20"/>
                <w:lang w:eastAsia="fr-CA"/>
              </w:rPr>
              <w:t>Coordonnateur du module</w:t>
            </w:r>
          </w:p>
        </w:tc>
        <w:tc>
          <w:tcPr>
            <w:tcW w:w="1435" w:type="dxa"/>
          </w:tcPr>
          <w:p w:rsidR="00BA785F" w:rsidRPr="00EA289B" w:rsidRDefault="00BA785F" w:rsidP="004C121D">
            <w:pPr>
              <w:bidi w:val="0"/>
              <w:spacing w:line="360" w:lineRule="auto"/>
              <w:rPr>
                <w:rFonts w:ascii="Candara" w:hAnsi="Candara"/>
                <w:i/>
                <w:iCs/>
                <w:sz w:val="20"/>
                <w:szCs w:val="20"/>
              </w:rPr>
            </w:pPr>
          </w:p>
        </w:tc>
        <w:tc>
          <w:tcPr>
            <w:tcW w:w="850" w:type="dxa"/>
          </w:tcPr>
          <w:p w:rsidR="00BA785F" w:rsidRPr="00EA289B" w:rsidRDefault="00BA785F" w:rsidP="004C121D">
            <w:pPr>
              <w:bidi w:val="0"/>
              <w:spacing w:line="360" w:lineRule="auto"/>
              <w:rPr>
                <w:rFonts w:ascii="Candara" w:hAnsi="Candara"/>
                <w:i/>
                <w:iCs/>
                <w:sz w:val="20"/>
                <w:szCs w:val="20"/>
              </w:rPr>
            </w:pPr>
          </w:p>
        </w:tc>
        <w:tc>
          <w:tcPr>
            <w:tcW w:w="1275" w:type="dxa"/>
          </w:tcPr>
          <w:p w:rsidR="00BA785F" w:rsidRPr="00EA289B" w:rsidRDefault="00BA785F" w:rsidP="004C121D">
            <w:pPr>
              <w:bidi w:val="0"/>
              <w:spacing w:line="360" w:lineRule="auto"/>
              <w:rPr>
                <w:rFonts w:ascii="Candara" w:hAnsi="Candara"/>
                <w:i/>
                <w:iCs/>
                <w:sz w:val="20"/>
                <w:szCs w:val="20"/>
              </w:rPr>
            </w:pPr>
          </w:p>
        </w:tc>
        <w:tc>
          <w:tcPr>
            <w:tcW w:w="1556" w:type="dxa"/>
          </w:tcPr>
          <w:p w:rsidR="00BA785F" w:rsidRPr="00EA289B" w:rsidRDefault="00BA785F" w:rsidP="004C121D">
            <w:pPr>
              <w:bidi w:val="0"/>
              <w:spacing w:line="360" w:lineRule="auto"/>
              <w:rPr>
                <w:rFonts w:ascii="Candara" w:hAnsi="Candara"/>
                <w:i/>
                <w:iCs/>
                <w:sz w:val="20"/>
                <w:szCs w:val="20"/>
              </w:rPr>
            </w:pPr>
          </w:p>
        </w:tc>
        <w:tc>
          <w:tcPr>
            <w:tcW w:w="1362" w:type="dxa"/>
          </w:tcPr>
          <w:p w:rsidR="00BA785F" w:rsidRPr="00EA289B" w:rsidRDefault="00BA785F" w:rsidP="004C121D">
            <w:pPr>
              <w:bidi w:val="0"/>
              <w:spacing w:line="360" w:lineRule="auto"/>
              <w:rPr>
                <w:rFonts w:ascii="Candara" w:hAnsi="Candara"/>
                <w:i/>
                <w:iCs/>
                <w:sz w:val="20"/>
                <w:szCs w:val="20"/>
              </w:rPr>
            </w:pPr>
          </w:p>
        </w:tc>
        <w:tc>
          <w:tcPr>
            <w:tcW w:w="2463" w:type="dxa"/>
          </w:tcPr>
          <w:p w:rsidR="00BA785F" w:rsidRPr="00EA289B" w:rsidRDefault="00BA785F" w:rsidP="004C121D">
            <w:pPr>
              <w:bidi w:val="0"/>
              <w:spacing w:line="360" w:lineRule="auto"/>
              <w:rPr>
                <w:rFonts w:ascii="Candara" w:hAnsi="Candara"/>
                <w:i/>
                <w:iCs/>
                <w:sz w:val="20"/>
                <w:szCs w:val="20"/>
              </w:rPr>
            </w:pPr>
          </w:p>
        </w:tc>
      </w:tr>
      <w:tr w:rsidR="00BA785F" w:rsidRPr="00EA289B" w:rsidTr="009A6EA6">
        <w:trPr>
          <w:jc w:val="center"/>
        </w:trPr>
        <w:tc>
          <w:tcPr>
            <w:tcW w:w="1104" w:type="dxa"/>
            <w:vMerge w:val="restart"/>
            <w:vAlign w:val="center"/>
          </w:tcPr>
          <w:p w:rsidR="00BA785F" w:rsidRPr="00EA289B" w:rsidRDefault="00BA785F" w:rsidP="004C121D">
            <w:pPr>
              <w:bidi w:val="0"/>
              <w:rPr>
                <w:rFonts w:ascii="Candara" w:hAnsi="Candara"/>
                <w:bCs/>
                <w:i/>
                <w:iCs/>
                <w:sz w:val="20"/>
                <w:szCs w:val="20"/>
              </w:rPr>
            </w:pPr>
            <w:r w:rsidRPr="00EA289B">
              <w:rPr>
                <w:rFonts w:ascii="Candara" w:hAnsi="Candara"/>
                <w:b/>
                <w:sz w:val="20"/>
                <w:szCs w:val="20"/>
                <w:lang w:eastAsia="fr-CA"/>
              </w:rPr>
              <w:t>Intervenants  dans le module</w:t>
            </w:r>
          </w:p>
        </w:tc>
        <w:tc>
          <w:tcPr>
            <w:tcW w:w="1435" w:type="dxa"/>
          </w:tcPr>
          <w:p w:rsidR="00BA785F" w:rsidRPr="00EA289B" w:rsidRDefault="00BA785F" w:rsidP="004C121D">
            <w:pPr>
              <w:bidi w:val="0"/>
              <w:spacing w:line="360" w:lineRule="auto"/>
              <w:rPr>
                <w:rFonts w:ascii="Candara" w:hAnsi="Candara"/>
                <w:i/>
                <w:iCs/>
                <w:sz w:val="20"/>
                <w:szCs w:val="20"/>
              </w:rPr>
            </w:pPr>
          </w:p>
        </w:tc>
        <w:tc>
          <w:tcPr>
            <w:tcW w:w="850" w:type="dxa"/>
          </w:tcPr>
          <w:p w:rsidR="00BA785F" w:rsidRPr="00EA289B" w:rsidRDefault="00BA785F" w:rsidP="004C121D">
            <w:pPr>
              <w:bidi w:val="0"/>
              <w:spacing w:line="360" w:lineRule="auto"/>
              <w:rPr>
                <w:rFonts w:ascii="Candara" w:hAnsi="Candara"/>
                <w:i/>
                <w:iCs/>
                <w:sz w:val="20"/>
                <w:szCs w:val="20"/>
              </w:rPr>
            </w:pPr>
          </w:p>
        </w:tc>
        <w:tc>
          <w:tcPr>
            <w:tcW w:w="1275" w:type="dxa"/>
          </w:tcPr>
          <w:p w:rsidR="00BA785F" w:rsidRPr="00EA289B" w:rsidRDefault="00BA785F" w:rsidP="004C121D">
            <w:pPr>
              <w:bidi w:val="0"/>
              <w:spacing w:line="360" w:lineRule="auto"/>
              <w:rPr>
                <w:rFonts w:ascii="Candara" w:hAnsi="Candara"/>
                <w:i/>
                <w:iCs/>
                <w:sz w:val="20"/>
                <w:szCs w:val="20"/>
              </w:rPr>
            </w:pPr>
          </w:p>
        </w:tc>
        <w:tc>
          <w:tcPr>
            <w:tcW w:w="1556" w:type="dxa"/>
          </w:tcPr>
          <w:p w:rsidR="00BA785F" w:rsidRPr="00EA289B" w:rsidRDefault="00BA785F" w:rsidP="004C121D">
            <w:pPr>
              <w:bidi w:val="0"/>
              <w:spacing w:line="360" w:lineRule="auto"/>
              <w:rPr>
                <w:rFonts w:ascii="Candara" w:hAnsi="Candara"/>
                <w:i/>
                <w:iCs/>
                <w:sz w:val="20"/>
                <w:szCs w:val="20"/>
              </w:rPr>
            </w:pPr>
          </w:p>
        </w:tc>
        <w:tc>
          <w:tcPr>
            <w:tcW w:w="1362" w:type="dxa"/>
          </w:tcPr>
          <w:p w:rsidR="00BA785F" w:rsidRPr="00EA289B" w:rsidRDefault="00BA785F" w:rsidP="004C121D">
            <w:pPr>
              <w:bidi w:val="0"/>
              <w:spacing w:line="360" w:lineRule="auto"/>
              <w:rPr>
                <w:rFonts w:ascii="Candara" w:hAnsi="Candara"/>
                <w:i/>
                <w:iCs/>
                <w:sz w:val="20"/>
                <w:szCs w:val="20"/>
              </w:rPr>
            </w:pPr>
          </w:p>
        </w:tc>
        <w:tc>
          <w:tcPr>
            <w:tcW w:w="2463" w:type="dxa"/>
          </w:tcPr>
          <w:p w:rsidR="00BA785F" w:rsidRPr="00EA289B" w:rsidRDefault="00BA785F" w:rsidP="004C121D">
            <w:pPr>
              <w:bidi w:val="0"/>
              <w:spacing w:line="360" w:lineRule="auto"/>
              <w:rPr>
                <w:rFonts w:ascii="Candara" w:hAnsi="Candara"/>
                <w:i/>
                <w:iCs/>
                <w:sz w:val="20"/>
                <w:szCs w:val="20"/>
              </w:rPr>
            </w:pPr>
          </w:p>
        </w:tc>
      </w:tr>
      <w:tr w:rsidR="00BA785F" w:rsidRPr="00EA289B" w:rsidTr="009A6EA6">
        <w:trPr>
          <w:jc w:val="center"/>
        </w:trPr>
        <w:tc>
          <w:tcPr>
            <w:tcW w:w="1104" w:type="dxa"/>
            <w:vMerge/>
          </w:tcPr>
          <w:p w:rsidR="00BA785F" w:rsidRPr="00EA289B" w:rsidRDefault="00BA785F" w:rsidP="004C121D">
            <w:pPr>
              <w:bidi w:val="0"/>
              <w:spacing w:line="360" w:lineRule="auto"/>
              <w:rPr>
                <w:rFonts w:ascii="Candara" w:hAnsi="Candara"/>
                <w:bCs/>
                <w:i/>
                <w:iCs/>
                <w:sz w:val="20"/>
                <w:szCs w:val="20"/>
              </w:rPr>
            </w:pPr>
          </w:p>
        </w:tc>
        <w:tc>
          <w:tcPr>
            <w:tcW w:w="1435" w:type="dxa"/>
          </w:tcPr>
          <w:p w:rsidR="00BA785F" w:rsidRPr="00EA289B" w:rsidRDefault="00BA785F" w:rsidP="004C121D">
            <w:pPr>
              <w:bidi w:val="0"/>
              <w:spacing w:line="360" w:lineRule="auto"/>
              <w:rPr>
                <w:rFonts w:ascii="Candara" w:hAnsi="Candara"/>
                <w:i/>
                <w:iCs/>
                <w:sz w:val="20"/>
                <w:szCs w:val="20"/>
              </w:rPr>
            </w:pPr>
          </w:p>
        </w:tc>
        <w:tc>
          <w:tcPr>
            <w:tcW w:w="850" w:type="dxa"/>
          </w:tcPr>
          <w:p w:rsidR="00BA785F" w:rsidRPr="00EA289B" w:rsidRDefault="00BA785F" w:rsidP="004C121D">
            <w:pPr>
              <w:bidi w:val="0"/>
              <w:spacing w:line="360" w:lineRule="auto"/>
              <w:rPr>
                <w:rFonts w:ascii="Candara" w:hAnsi="Candara"/>
                <w:i/>
                <w:iCs/>
                <w:sz w:val="20"/>
                <w:szCs w:val="20"/>
              </w:rPr>
            </w:pPr>
          </w:p>
        </w:tc>
        <w:tc>
          <w:tcPr>
            <w:tcW w:w="1275" w:type="dxa"/>
          </w:tcPr>
          <w:p w:rsidR="00BA785F" w:rsidRPr="00EA289B" w:rsidRDefault="00BA785F" w:rsidP="004C121D">
            <w:pPr>
              <w:bidi w:val="0"/>
              <w:spacing w:line="360" w:lineRule="auto"/>
              <w:rPr>
                <w:rFonts w:ascii="Candara" w:hAnsi="Candara"/>
                <w:i/>
                <w:iCs/>
                <w:sz w:val="20"/>
                <w:szCs w:val="20"/>
              </w:rPr>
            </w:pPr>
          </w:p>
        </w:tc>
        <w:tc>
          <w:tcPr>
            <w:tcW w:w="1556" w:type="dxa"/>
          </w:tcPr>
          <w:p w:rsidR="00BA785F" w:rsidRPr="00EA289B" w:rsidRDefault="00BA785F" w:rsidP="004C121D">
            <w:pPr>
              <w:bidi w:val="0"/>
              <w:spacing w:line="360" w:lineRule="auto"/>
              <w:rPr>
                <w:rFonts w:ascii="Candara" w:hAnsi="Candara"/>
                <w:i/>
                <w:iCs/>
                <w:sz w:val="20"/>
                <w:szCs w:val="20"/>
              </w:rPr>
            </w:pPr>
          </w:p>
        </w:tc>
        <w:tc>
          <w:tcPr>
            <w:tcW w:w="1362" w:type="dxa"/>
          </w:tcPr>
          <w:p w:rsidR="00BA785F" w:rsidRPr="00EA289B" w:rsidRDefault="00BA785F" w:rsidP="004C121D">
            <w:pPr>
              <w:bidi w:val="0"/>
              <w:spacing w:line="360" w:lineRule="auto"/>
              <w:rPr>
                <w:rFonts w:ascii="Candara" w:hAnsi="Candara"/>
                <w:i/>
                <w:iCs/>
                <w:sz w:val="20"/>
                <w:szCs w:val="20"/>
              </w:rPr>
            </w:pPr>
          </w:p>
        </w:tc>
        <w:tc>
          <w:tcPr>
            <w:tcW w:w="2463" w:type="dxa"/>
          </w:tcPr>
          <w:p w:rsidR="00BA785F" w:rsidRPr="00EA289B" w:rsidRDefault="00BA785F" w:rsidP="004C121D">
            <w:pPr>
              <w:bidi w:val="0"/>
              <w:spacing w:line="360" w:lineRule="auto"/>
              <w:rPr>
                <w:rFonts w:ascii="Candara" w:hAnsi="Candara"/>
                <w:i/>
                <w:iCs/>
                <w:sz w:val="20"/>
                <w:szCs w:val="20"/>
              </w:rPr>
            </w:pPr>
          </w:p>
        </w:tc>
      </w:tr>
      <w:tr w:rsidR="00BA785F" w:rsidRPr="00EA289B" w:rsidTr="009A6EA6">
        <w:trPr>
          <w:jc w:val="center"/>
        </w:trPr>
        <w:tc>
          <w:tcPr>
            <w:tcW w:w="1104" w:type="dxa"/>
            <w:vMerge/>
          </w:tcPr>
          <w:p w:rsidR="00BA785F" w:rsidRPr="00EA289B" w:rsidRDefault="00BA785F" w:rsidP="004C121D">
            <w:pPr>
              <w:bidi w:val="0"/>
              <w:spacing w:line="360" w:lineRule="auto"/>
              <w:rPr>
                <w:rFonts w:ascii="Candara" w:hAnsi="Candara"/>
                <w:bCs/>
                <w:i/>
                <w:iCs/>
                <w:sz w:val="20"/>
                <w:szCs w:val="20"/>
              </w:rPr>
            </w:pPr>
          </w:p>
        </w:tc>
        <w:tc>
          <w:tcPr>
            <w:tcW w:w="1435" w:type="dxa"/>
          </w:tcPr>
          <w:p w:rsidR="00BA785F" w:rsidRPr="00EA289B" w:rsidRDefault="00BA785F" w:rsidP="004C121D">
            <w:pPr>
              <w:bidi w:val="0"/>
              <w:spacing w:line="360" w:lineRule="auto"/>
              <w:rPr>
                <w:rFonts w:ascii="Candara" w:hAnsi="Candara"/>
                <w:i/>
                <w:iCs/>
                <w:sz w:val="20"/>
                <w:szCs w:val="20"/>
              </w:rPr>
            </w:pPr>
          </w:p>
        </w:tc>
        <w:tc>
          <w:tcPr>
            <w:tcW w:w="850" w:type="dxa"/>
          </w:tcPr>
          <w:p w:rsidR="00BA785F" w:rsidRPr="00EA289B" w:rsidRDefault="00BA785F" w:rsidP="004C121D">
            <w:pPr>
              <w:bidi w:val="0"/>
              <w:spacing w:line="360" w:lineRule="auto"/>
              <w:rPr>
                <w:rFonts w:ascii="Candara" w:hAnsi="Candara"/>
                <w:i/>
                <w:iCs/>
                <w:sz w:val="20"/>
                <w:szCs w:val="20"/>
              </w:rPr>
            </w:pPr>
          </w:p>
        </w:tc>
        <w:tc>
          <w:tcPr>
            <w:tcW w:w="1275" w:type="dxa"/>
          </w:tcPr>
          <w:p w:rsidR="00BA785F" w:rsidRPr="00EA289B" w:rsidRDefault="00BA785F" w:rsidP="004C121D">
            <w:pPr>
              <w:bidi w:val="0"/>
              <w:spacing w:line="360" w:lineRule="auto"/>
              <w:rPr>
                <w:rFonts w:ascii="Candara" w:hAnsi="Candara"/>
                <w:i/>
                <w:iCs/>
                <w:sz w:val="20"/>
                <w:szCs w:val="20"/>
              </w:rPr>
            </w:pPr>
          </w:p>
        </w:tc>
        <w:tc>
          <w:tcPr>
            <w:tcW w:w="1556" w:type="dxa"/>
          </w:tcPr>
          <w:p w:rsidR="00BA785F" w:rsidRPr="00EA289B" w:rsidRDefault="00BA785F" w:rsidP="004C121D">
            <w:pPr>
              <w:bidi w:val="0"/>
              <w:spacing w:line="360" w:lineRule="auto"/>
              <w:rPr>
                <w:rFonts w:ascii="Candara" w:hAnsi="Candara"/>
                <w:i/>
                <w:iCs/>
                <w:sz w:val="20"/>
                <w:szCs w:val="20"/>
              </w:rPr>
            </w:pPr>
          </w:p>
        </w:tc>
        <w:tc>
          <w:tcPr>
            <w:tcW w:w="1362" w:type="dxa"/>
          </w:tcPr>
          <w:p w:rsidR="00BA785F" w:rsidRPr="00EA289B" w:rsidRDefault="00BA785F" w:rsidP="004C121D">
            <w:pPr>
              <w:bidi w:val="0"/>
              <w:spacing w:line="360" w:lineRule="auto"/>
              <w:rPr>
                <w:rFonts w:ascii="Candara" w:hAnsi="Candara"/>
                <w:i/>
                <w:iCs/>
                <w:sz w:val="20"/>
                <w:szCs w:val="20"/>
              </w:rPr>
            </w:pPr>
          </w:p>
        </w:tc>
        <w:tc>
          <w:tcPr>
            <w:tcW w:w="2463" w:type="dxa"/>
          </w:tcPr>
          <w:p w:rsidR="00BA785F" w:rsidRPr="00EA289B" w:rsidRDefault="00BA785F" w:rsidP="004C121D">
            <w:pPr>
              <w:bidi w:val="0"/>
              <w:spacing w:line="360" w:lineRule="auto"/>
              <w:rPr>
                <w:rFonts w:ascii="Candara" w:hAnsi="Candara"/>
                <w:i/>
                <w:iCs/>
                <w:sz w:val="20"/>
                <w:szCs w:val="20"/>
              </w:rPr>
            </w:pPr>
          </w:p>
        </w:tc>
      </w:tr>
      <w:tr w:rsidR="00BA785F" w:rsidRPr="00EA289B" w:rsidTr="009A6EA6">
        <w:trPr>
          <w:jc w:val="center"/>
        </w:trPr>
        <w:tc>
          <w:tcPr>
            <w:tcW w:w="1104" w:type="dxa"/>
            <w:vMerge/>
            <w:tcBorders>
              <w:bottom w:val="single" w:sz="12" w:space="0" w:color="auto"/>
            </w:tcBorders>
          </w:tcPr>
          <w:p w:rsidR="00BA785F" w:rsidRPr="00EA289B" w:rsidRDefault="00BA785F" w:rsidP="004C121D">
            <w:pPr>
              <w:bidi w:val="0"/>
              <w:spacing w:line="360" w:lineRule="auto"/>
              <w:rPr>
                <w:rFonts w:ascii="Candara" w:hAnsi="Candara"/>
                <w:bCs/>
                <w:i/>
                <w:iCs/>
                <w:sz w:val="20"/>
                <w:szCs w:val="20"/>
              </w:rPr>
            </w:pPr>
          </w:p>
        </w:tc>
        <w:tc>
          <w:tcPr>
            <w:tcW w:w="1435" w:type="dxa"/>
            <w:tcBorders>
              <w:bottom w:val="single" w:sz="12" w:space="0" w:color="auto"/>
            </w:tcBorders>
          </w:tcPr>
          <w:p w:rsidR="00BA785F" w:rsidRPr="00EA289B" w:rsidRDefault="00BA785F" w:rsidP="004C121D">
            <w:pPr>
              <w:bidi w:val="0"/>
              <w:spacing w:line="360" w:lineRule="auto"/>
              <w:rPr>
                <w:rFonts w:ascii="Candara" w:hAnsi="Candara"/>
                <w:i/>
                <w:iCs/>
                <w:sz w:val="20"/>
                <w:szCs w:val="20"/>
              </w:rPr>
            </w:pPr>
          </w:p>
        </w:tc>
        <w:tc>
          <w:tcPr>
            <w:tcW w:w="850" w:type="dxa"/>
            <w:tcBorders>
              <w:bottom w:val="single" w:sz="12" w:space="0" w:color="auto"/>
            </w:tcBorders>
          </w:tcPr>
          <w:p w:rsidR="00BA785F" w:rsidRPr="00EA289B" w:rsidRDefault="00BA785F" w:rsidP="004C121D">
            <w:pPr>
              <w:bidi w:val="0"/>
              <w:spacing w:line="360" w:lineRule="auto"/>
              <w:rPr>
                <w:rFonts w:ascii="Candara" w:hAnsi="Candara"/>
                <w:i/>
                <w:iCs/>
                <w:sz w:val="20"/>
                <w:szCs w:val="20"/>
              </w:rPr>
            </w:pPr>
          </w:p>
        </w:tc>
        <w:tc>
          <w:tcPr>
            <w:tcW w:w="1275" w:type="dxa"/>
            <w:tcBorders>
              <w:bottom w:val="single" w:sz="12" w:space="0" w:color="auto"/>
            </w:tcBorders>
          </w:tcPr>
          <w:p w:rsidR="00BA785F" w:rsidRPr="00EA289B" w:rsidRDefault="00BA785F" w:rsidP="004C121D">
            <w:pPr>
              <w:bidi w:val="0"/>
              <w:spacing w:line="360" w:lineRule="auto"/>
              <w:rPr>
                <w:rFonts w:ascii="Candara" w:hAnsi="Candara"/>
                <w:i/>
                <w:iCs/>
                <w:sz w:val="20"/>
                <w:szCs w:val="20"/>
              </w:rPr>
            </w:pPr>
          </w:p>
        </w:tc>
        <w:tc>
          <w:tcPr>
            <w:tcW w:w="1556" w:type="dxa"/>
            <w:tcBorders>
              <w:bottom w:val="single" w:sz="12" w:space="0" w:color="auto"/>
            </w:tcBorders>
          </w:tcPr>
          <w:p w:rsidR="00BA785F" w:rsidRPr="00EA289B" w:rsidRDefault="00BA785F" w:rsidP="004C121D">
            <w:pPr>
              <w:bidi w:val="0"/>
              <w:spacing w:line="360" w:lineRule="auto"/>
              <w:rPr>
                <w:rFonts w:ascii="Candara" w:hAnsi="Candara"/>
                <w:i/>
                <w:iCs/>
                <w:sz w:val="20"/>
                <w:szCs w:val="20"/>
              </w:rPr>
            </w:pPr>
          </w:p>
        </w:tc>
        <w:tc>
          <w:tcPr>
            <w:tcW w:w="1362" w:type="dxa"/>
            <w:tcBorders>
              <w:bottom w:val="single" w:sz="12" w:space="0" w:color="auto"/>
            </w:tcBorders>
          </w:tcPr>
          <w:p w:rsidR="00BA785F" w:rsidRPr="00EA289B" w:rsidRDefault="00BA785F" w:rsidP="004C121D">
            <w:pPr>
              <w:bidi w:val="0"/>
              <w:spacing w:line="360" w:lineRule="auto"/>
              <w:rPr>
                <w:rFonts w:ascii="Candara" w:hAnsi="Candara"/>
                <w:i/>
                <w:iCs/>
                <w:sz w:val="20"/>
                <w:szCs w:val="20"/>
              </w:rPr>
            </w:pPr>
          </w:p>
        </w:tc>
        <w:tc>
          <w:tcPr>
            <w:tcW w:w="2463" w:type="dxa"/>
            <w:tcBorders>
              <w:bottom w:val="single" w:sz="12" w:space="0" w:color="auto"/>
            </w:tcBorders>
          </w:tcPr>
          <w:p w:rsidR="00BA785F" w:rsidRPr="00EA289B" w:rsidRDefault="00BA785F" w:rsidP="004C121D">
            <w:pPr>
              <w:bidi w:val="0"/>
              <w:spacing w:line="360" w:lineRule="auto"/>
              <w:rPr>
                <w:rFonts w:ascii="Candara" w:hAnsi="Candara"/>
                <w:i/>
                <w:iCs/>
                <w:sz w:val="20"/>
                <w:szCs w:val="20"/>
              </w:rPr>
            </w:pPr>
          </w:p>
        </w:tc>
      </w:tr>
    </w:tbl>
    <w:p w:rsidR="00BA785F" w:rsidRPr="005C55BF" w:rsidRDefault="00BA785F" w:rsidP="005F26D7">
      <w:pPr>
        <w:pStyle w:val="Paragraphedeliste"/>
        <w:numPr>
          <w:ilvl w:val="0"/>
          <w:numId w:val="5"/>
        </w:numPr>
        <w:shd w:val="clear" w:color="auto" w:fill="BDD6EE"/>
        <w:bidi w:val="0"/>
        <w:spacing w:before="120"/>
        <w:ind w:left="284" w:hanging="284"/>
        <w:jc w:val="center"/>
        <w:rPr>
          <w:rFonts w:ascii="Candara" w:hAnsi="Candara"/>
          <w:b/>
          <w:bCs/>
          <w:smallCaps/>
          <w:noProof/>
          <w:color w:val="993300"/>
          <w:sz w:val="28"/>
          <w:szCs w:val="28"/>
          <w:lang w:eastAsia="fr-FR"/>
        </w:rPr>
      </w:pPr>
      <w:r w:rsidRPr="005C55BF">
        <w:rPr>
          <w:rFonts w:ascii="Candara" w:hAnsi="Candara"/>
          <w:b/>
          <w:bCs/>
          <w:smallCaps/>
          <w:noProof/>
          <w:color w:val="993300"/>
          <w:sz w:val="28"/>
          <w:szCs w:val="28"/>
          <w:lang w:eastAsia="fr-FR"/>
        </w:rPr>
        <w:t>Ouvrages de références</w:t>
      </w:r>
    </w:p>
    <w:p w:rsidR="00361579" w:rsidRPr="00361579" w:rsidRDefault="007B7B68" w:rsidP="00ED23EF">
      <w:pPr>
        <w:bidi w:val="0"/>
        <w:spacing w:before="120" w:after="120" w:line="276" w:lineRule="auto"/>
        <w:jc w:val="both"/>
        <w:rPr>
          <w:rFonts w:ascii="Candara" w:hAnsi="Candara"/>
          <w:i/>
          <w:iCs/>
          <w:color w:val="17365D"/>
          <w:sz w:val="20"/>
          <w:szCs w:val="20"/>
        </w:rPr>
      </w:pPr>
      <w:r w:rsidRPr="00361579">
        <w:rPr>
          <w:rFonts w:ascii="Candara" w:hAnsi="Candara"/>
          <w:i/>
          <w:iCs/>
          <w:color w:val="17365D"/>
          <w:sz w:val="20"/>
          <w:szCs w:val="20"/>
        </w:rPr>
        <w:t>Le</w:t>
      </w:r>
      <w:r w:rsidR="00361579" w:rsidRPr="00361579">
        <w:rPr>
          <w:rFonts w:ascii="Candara" w:hAnsi="Candara"/>
          <w:i/>
          <w:iCs/>
          <w:color w:val="17365D"/>
          <w:sz w:val="20"/>
          <w:szCs w:val="20"/>
        </w:rPr>
        <w:t xml:space="preserve"> </w:t>
      </w:r>
      <w:r w:rsidRPr="00361579">
        <w:rPr>
          <w:rFonts w:ascii="Candara" w:hAnsi="Candara"/>
          <w:i/>
          <w:iCs/>
          <w:color w:val="17365D"/>
          <w:sz w:val="20"/>
          <w:szCs w:val="20"/>
        </w:rPr>
        <w:t>choix des</w:t>
      </w:r>
      <w:r w:rsidR="00361579" w:rsidRPr="00361579">
        <w:rPr>
          <w:rFonts w:ascii="Candara" w:hAnsi="Candara"/>
          <w:i/>
          <w:iCs/>
          <w:color w:val="17365D"/>
          <w:sz w:val="20"/>
          <w:szCs w:val="20"/>
        </w:rPr>
        <w:t xml:space="preserve"> ouvrages est laissé au professeurs du module suivant leurs formations, leurs méthodes pédagogiques et leurs convictions.</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942"/>
      </w:tblGrid>
      <w:tr w:rsidR="00BA785F" w:rsidRPr="00EA289B" w:rsidTr="004C121D">
        <w:trPr>
          <w:jc w:val="center"/>
        </w:trPr>
        <w:tc>
          <w:tcPr>
            <w:tcW w:w="5000" w:type="pct"/>
            <w:tcBorders>
              <w:top w:val="single" w:sz="12" w:space="0" w:color="auto"/>
              <w:left w:val="single" w:sz="12" w:space="0" w:color="auto"/>
              <w:bottom w:val="single" w:sz="12" w:space="0" w:color="auto"/>
              <w:right w:val="single" w:sz="12" w:space="0" w:color="auto"/>
            </w:tcBorders>
          </w:tcPr>
          <w:p w:rsidR="00BA785F" w:rsidRPr="00C12054" w:rsidRDefault="00C12054" w:rsidP="00C12054">
            <w:pPr>
              <w:pStyle w:val="Corpsdetexte"/>
              <w:rPr>
                <w:rFonts w:ascii="Candara" w:hAnsi="Candara"/>
                <w:b/>
                <w:bCs w:val="0"/>
                <w:sz w:val="20"/>
                <w:szCs w:val="20"/>
              </w:rPr>
            </w:pPr>
            <w:r w:rsidRPr="00C12054">
              <w:rPr>
                <w:rFonts w:ascii="Candara" w:hAnsi="Candara"/>
                <w:b/>
                <w:bCs w:val="0"/>
                <w:sz w:val="20"/>
                <w:szCs w:val="20"/>
              </w:rPr>
              <w:t>Quelques ouvrages à titre d’exemple :</w:t>
            </w:r>
          </w:p>
          <w:p w:rsidR="004D1010" w:rsidRPr="004D1010" w:rsidRDefault="004D1010" w:rsidP="00940D15">
            <w:pPr>
              <w:numPr>
                <w:ilvl w:val="0"/>
                <w:numId w:val="19"/>
              </w:numPr>
              <w:bidi w:val="0"/>
              <w:spacing w:before="120"/>
              <w:rPr>
                <w:rFonts w:ascii="Candara" w:hAnsi="Candara"/>
                <w:smallCaps/>
                <w:noProof/>
                <w:lang w:eastAsia="fr-FR"/>
              </w:rPr>
            </w:pPr>
            <w:r w:rsidRPr="004D1010">
              <w:rPr>
                <w:rFonts w:ascii="Candara" w:hAnsi="Candara"/>
                <w:smallCaps/>
                <w:noProof/>
                <w:lang w:eastAsia="fr-FR"/>
              </w:rPr>
              <w:t>Adam, J.M., La linguistique textuelle, Paris, A. Colin, collection "Cursus", (2011) ;</w:t>
            </w:r>
          </w:p>
          <w:p w:rsidR="004D1010" w:rsidRPr="004D1010" w:rsidRDefault="004D1010" w:rsidP="00940D15">
            <w:pPr>
              <w:numPr>
                <w:ilvl w:val="0"/>
                <w:numId w:val="19"/>
              </w:numPr>
              <w:bidi w:val="0"/>
              <w:spacing w:before="120"/>
              <w:rPr>
                <w:rFonts w:ascii="Candara" w:hAnsi="Candara"/>
                <w:smallCaps/>
                <w:noProof/>
                <w:lang w:eastAsia="fr-FR"/>
              </w:rPr>
            </w:pPr>
            <w:r w:rsidRPr="004D1010">
              <w:rPr>
                <w:rFonts w:ascii="Candara" w:hAnsi="Candara"/>
                <w:smallCaps/>
                <w:noProof/>
                <w:lang w:eastAsia="fr-FR"/>
              </w:rPr>
              <w:t>Beacco J.-C. et Lehmann (eds), « Publics spécifiques et communication spécialisée »,  numéro spécial du Français dans le monde, Recherches et Applications, Paris, (septembre 1990) ;</w:t>
            </w:r>
          </w:p>
          <w:p w:rsidR="004D1010" w:rsidRPr="004D1010" w:rsidRDefault="004D1010" w:rsidP="00940D15">
            <w:pPr>
              <w:numPr>
                <w:ilvl w:val="0"/>
                <w:numId w:val="19"/>
              </w:numPr>
              <w:bidi w:val="0"/>
              <w:spacing w:before="120"/>
              <w:rPr>
                <w:rFonts w:ascii="Candara" w:hAnsi="Candara"/>
                <w:smallCaps/>
                <w:noProof/>
                <w:lang w:eastAsia="fr-FR"/>
              </w:rPr>
            </w:pPr>
            <w:r w:rsidRPr="004D1010">
              <w:rPr>
                <w:rFonts w:ascii="Candara" w:hAnsi="Candara"/>
                <w:smallCaps/>
                <w:noProof/>
                <w:lang w:eastAsia="fr-FR"/>
              </w:rPr>
              <w:t>Berchoud M.-J. et Rolland D., « Français sur objectifs spécifiques : de  la  langue  aux  métiers », numéro spécial du Français dans le monde, Recherches et Application, Paris, (janvier 2004) ;</w:t>
            </w:r>
          </w:p>
          <w:p w:rsidR="004D1010" w:rsidRPr="004D1010" w:rsidRDefault="004D1010" w:rsidP="00940D15">
            <w:pPr>
              <w:numPr>
                <w:ilvl w:val="0"/>
                <w:numId w:val="19"/>
              </w:numPr>
              <w:bidi w:val="0"/>
              <w:spacing w:before="120"/>
              <w:rPr>
                <w:rFonts w:ascii="Candara" w:hAnsi="Candara"/>
                <w:smallCaps/>
                <w:noProof/>
                <w:lang w:eastAsia="fr-FR"/>
              </w:rPr>
            </w:pPr>
            <w:r w:rsidRPr="004D1010">
              <w:rPr>
                <w:rFonts w:ascii="Candara" w:hAnsi="Candara"/>
                <w:smallCaps/>
                <w:noProof/>
                <w:lang w:eastAsia="fr-FR"/>
              </w:rPr>
              <w:t>Carras C., Tolas J., Kohler P., Szilagyi E., Le français sur objectifs spécifiques et la classe de langue, Paris, Clé International, (2007) ;</w:t>
            </w:r>
          </w:p>
          <w:p w:rsidR="004D1010" w:rsidRPr="004D1010" w:rsidRDefault="004D1010" w:rsidP="00940D15">
            <w:pPr>
              <w:numPr>
                <w:ilvl w:val="0"/>
                <w:numId w:val="19"/>
              </w:numPr>
              <w:bidi w:val="0"/>
              <w:spacing w:before="120"/>
              <w:rPr>
                <w:rFonts w:ascii="Candara" w:hAnsi="Candara"/>
                <w:smallCaps/>
                <w:noProof/>
                <w:lang w:eastAsia="fr-FR"/>
              </w:rPr>
            </w:pPr>
            <w:r w:rsidRPr="004D1010">
              <w:rPr>
                <w:rFonts w:ascii="Candara" w:hAnsi="Candara"/>
                <w:smallCaps/>
                <w:noProof/>
                <w:lang w:eastAsia="fr-FR"/>
              </w:rPr>
              <w:t>Challe O., Enseigner le français de spécialité, Paris, Economica, (2004) ;</w:t>
            </w:r>
          </w:p>
          <w:p w:rsidR="004D1010" w:rsidRPr="004D1010" w:rsidRDefault="004D1010" w:rsidP="00940D15">
            <w:pPr>
              <w:numPr>
                <w:ilvl w:val="0"/>
                <w:numId w:val="19"/>
              </w:numPr>
              <w:bidi w:val="0"/>
              <w:spacing w:before="120"/>
              <w:rPr>
                <w:rFonts w:ascii="Candara" w:hAnsi="Candara"/>
                <w:smallCaps/>
                <w:noProof/>
                <w:lang w:eastAsia="fr-FR"/>
              </w:rPr>
            </w:pPr>
            <w:r w:rsidRPr="004D1010">
              <w:rPr>
                <w:rFonts w:ascii="Candara" w:hAnsi="Candara"/>
                <w:smallCaps/>
                <w:noProof/>
                <w:lang w:eastAsia="fr-FR"/>
              </w:rPr>
              <w:t>Coste, D., « L’analyse des besoins et enseignement des langues étrangères aux adultes : à propos de quelques enquêtes et de quelques programmes didactiques », Etudes de linguistique appliquée, n° 27, p. 57-77, (1977) ;</w:t>
            </w:r>
          </w:p>
          <w:p w:rsidR="004D1010" w:rsidRPr="004D1010" w:rsidRDefault="004D1010" w:rsidP="00940D15">
            <w:pPr>
              <w:numPr>
                <w:ilvl w:val="0"/>
                <w:numId w:val="19"/>
              </w:numPr>
              <w:bidi w:val="0"/>
              <w:spacing w:before="120"/>
              <w:rPr>
                <w:rFonts w:ascii="Candara" w:hAnsi="Candara"/>
                <w:smallCaps/>
                <w:noProof/>
                <w:lang w:eastAsia="fr-FR"/>
              </w:rPr>
            </w:pPr>
            <w:r w:rsidRPr="004D1010">
              <w:rPr>
                <w:rFonts w:ascii="Candara" w:hAnsi="Candara"/>
                <w:smallCaps/>
                <w:noProof/>
                <w:lang w:eastAsia="fr-FR"/>
              </w:rPr>
              <w:t>Cuq, J.-P. &amp; Gruca, I, Cours de didactique du français langue étrangère et seconde, Grenoble, PUG, (2002) ;</w:t>
            </w:r>
          </w:p>
          <w:p w:rsidR="004D1010" w:rsidRPr="004D1010" w:rsidRDefault="004D1010" w:rsidP="00940D15">
            <w:pPr>
              <w:numPr>
                <w:ilvl w:val="0"/>
                <w:numId w:val="19"/>
              </w:numPr>
              <w:bidi w:val="0"/>
              <w:spacing w:before="120"/>
              <w:rPr>
                <w:rFonts w:ascii="Candara" w:hAnsi="Candara"/>
                <w:smallCaps/>
                <w:noProof/>
                <w:lang w:eastAsia="fr-FR"/>
              </w:rPr>
            </w:pPr>
            <w:r w:rsidRPr="004D1010">
              <w:rPr>
                <w:rFonts w:ascii="Candara" w:hAnsi="Candara"/>
                <w:smallCaps/>
                <w:noProof/>
                <w:lang w:eastAsia="fr-FR"/>
              </w:rPr>
              <w:t>Dewaele, J.-M. &amp; Wourm, N, « L'acquisition de la compétence sociopragmatique en langue étrangère ». Revue Française de linguistique appliquée 7 (2), pp. 129-143, (2002)  Consultable sur : http://eprints.bbk.ac.uk/714/1/714.pdf;</w:t>
            </w:r>
          </w:p>
          <w:p w:rsidR="004D1010" w:rsidRPr="004D1010" w:rsidRDefault="004D1010" w:rsidP="00940D15">
            <w:pPr>
              <w:numPr>
                <w:ilvl w:val="0"/>
                <w:numId w:val="19"/>
              </w:numPr>
              <w:bidi w:val="0"/>
              <w:spacing w:before="120"/>
              <w:rPr>
                <w:rFonts w:ascii="Candara" w:hAnsi="Candara"/>
                <w:smallCaps/>
                <w:noProof/>
                <w:lang w:eastAsia="fr-FR"/>
              </w:rPr>
            </w:pPr>
            <w:r w:rsidRPr="004D1010">
              <w:rPr>
                <w:rFonts w:ascii="Candara" w:hAnsi="Candara"/>
                <w:smallCaps/>
                <w:noProof/>
                <w:lang w:eastAsia="fr-FR"/>
              </w:rPr>
              <w:t>Eurin S. et Henao M., Pratiques du français scientifique, Hachette/Aupelf, (1992) ;</w:t>
            </w:r>
          </w:p>
          <w:p w:rsidR="004D1010" w:rsidRPr="004D1010" w:rsidRDefault="004D1010" w:rsidP="00940D15">
            <w:pPr>
              <w:numPr>
                <w:ilvl w:val="0"/>
                <w:numId w:val="19"/>
              </w:numPr>
              <w:bidi w:val="0"/>
              <w:spacing w:before="120"/>
              <w:rPr>
                <w:rFonts w:ascii="Candara" w:hAnsi="Candara"/>
                <w:smallCaps/>
                <w:noProof/>
                <w:lang w:eastAsia="fr-FR"/>
              </w:rPr>
            </w:pPr>
            <w:r w:rsidRPr="004D1010">
              <w:rPr>
                <w:rFonts w:ascii="Candara" w:hAnsi="Candara"/>
                <w:smallCaps/>
                <w:noProof/>
                <w:lang w:eastAsia="fr-FR"/>
              </w:rPr>
              <w:t>Lehmann D., Objectifs spécifiques en langue étrangère, Paris, Hachette, (1993)</w:t>
            </w:r>
          </w:p>
          <w:p w:rsidR="004D1010" w:rsidRPr="004D1010" w:rsidRDefault="004D1010" w:rsidP="00940D15">
            <w:pPr>
              <w:numPr>
                <w:ilvl w:val="0"/>
                <w:numId w:val="19"/>
              </w:numPr>
              <w:bidi w:val="0"/>
              <w:spacing w:before="120"/>
              <w:rPr>
                <w:rFonts w:ascii="Candara" w:hAnsi="Candara"/>
                <w:smallCaps/>
                <w:noProof/>
                <w:lang w:eastAsia="fr-FR"/>
              </w:rPr>
            </w:pPr>
            <w:r w:rsidRPr="004D1010">
              <w:rPr>
                <w:rFonts w:ascii="Candara" w:hAnsi="Candara"/>
                <w:smallCaps/>
                <w:noProof/>
                <w:lang w:eastAsia="fr-FR"/>
              </w:rPr>
              <w:t>Lerat P. : Les langues spécialisées, PUF, (1995) ;</w:t>
            </w:r>
          </w:p>
          <w:p w:rsidR="004D1010" w:rsidRPr="004D1010" w:rsidRDefault="004D1010" w:rsidP="00940D15">
            <w:pPr>
              <w:numPr>
                <w:ilvl w:val="0"/>
                <w:numId w:val="19"/>
              </w:numPr>
              <w:bidi w:val="0"/>
              <w:spacing w:before="120"/>
              <w:rPr>
                <w:rFonts w:ascii="Candara" w:hAnsi="Candara"/>
                <w:smallCaps/>
                <w:noProof/>
                <w:lang w:eastAsia="fr-FR"/>
              </w:rPr>
            </w:pPr>
            <w:r w:rsidRPr="004D1010">
              <w:rPr>
                <w:rFonts w:ascii="Candara" w:hAnsi="Candara"/>
                <w:smallCaps/>
                <w:noProof/>
                <w:lang w:eastAsia="fr-FR"/>
              </w:rPr>
              <w:t>Mangiante J.-M. et Parpette C., Le français sur objectif spécifique : de l’analyse des besoins à l’élaboration d’un cours, Paris, Hachette FLE, (2004) ;</w:t>
            </w:r>
          </w:p>
          <w:p w:rsidR="004D1010" w:rsidRPr="004D1010" w:rsidRDefault="004D1010" w:rsidP="00940D15">
            <w:pPr>
              <w:numPr>
                <w:ilvl w:val="0"/>
                <w:numId w:val="19"/>
              </w:numPr>
              <w:bidi w:val="0"/>
              <w:spacing w:before="120"/>
              <w:rPr>
                <w:rFonts w:ascii="Candara" w:hAnsi="Candara"/>
                <w:smallCaps/>
                <w:noProof/>
                <w:lang w:eastAsia="fr-FR"/>
              </w:rPr>
            </w:pPr>
            <w:r w:rsidRPr="004D1010">
              <w:rPr>
                <w:rFonts w:ascii="Candara" w:hAnsi="Candara"/>
                <w:smallCaps/>
                <w:noProof/>
                <w:lang w:eastAsia="fr-FR"/>
              </w:rPr>
              <w:lastRenderedPageBreak/>
              <w:t>Mangiante J.-M., « Rôle du lexique courant dans la structure de la démonstration mathématique », dans les Cahiers de l’APLIUT1, volume XXIII n°2. Les autres langues (Diversité des langues), (juin 2004) ;</w:t>
            </w:r>
          </w:p>
          <w:p w:rsidR="004D1010" w:rsidRPr="004D1010" w:rsidRDefault="004D1010" w:rsidP="00940D15">
            <w:pPr>
              <w:numPr>
                <w:ilvl w:val="0"/>
                <w:numId w:val="19"/>
              </w:numPr>
              <w:bidi w:val="0"/>
              <w:spacing w:before="120"/>
              <w:rPr>
                <w:rFonts w:ascii="Candara" w:hAnsi="Candara"/>
                <w:smallCaps/>
                <w:noProof/>
                <w:lang w:eastAsia="fr-FR"/>
              </w:rPr>
            </w:pPr>
            <w:r w:rsidRPr="004D1010">
              <w:rPr>
                <w:rFonts w:ascii="Candara" w:hAnsi="Candara"/>
                <w:smallCaps/>
                <w:noProof/>
                <w:lang w:eastAsia="fr-FR"/>
              </w:rPr>
              <w:t>Mangiante J.-M, « Le français du tourisme : guides de voyage et élaboration d’un imaginaire attractif », dans le français dans le monde, collection Recherches et Applications, Français sur objectifs spécifiques : de la langue aux métiers, janvier 2004)</w:t>
            </w:r>
            <w:r w:rsidRPr="004D1010">
              <w:rPr>
                <w:rFonts w:ascii="Candara" w:hAnsi="Candara"/>
                <w:smallCaps/>
                <w:noProof/>
                <w:rtl/>
                <w:lang w:eastAsia="fr-FR"/>
              </w:rPr>
              <w:t>)</w:t>
            </w:r>
          </w:p>
          <w:p w:rsidR="004D1010" w:rsidRPr="004D1010" w:rsidRDefault="004D1010" w:rsidP="00940D15">
            <w:pPr>
              <w:numPr>
                <w:ilvl w:val="0"/>
                <w:numId w:val="19"/>
              </w:numPr>
              <w:bidi w:val="0"/>
              <w:spacing w:before="120"/>
              <w:rPr>
                <w:rFonts w:ascii="Candara" w:hAnsi="Candara"/>
                <w:smallCaps/>
                <w:noProof/>
                <w:lang w:eastAsia="fr-FR"/>
              </w:rPr>
            </w:pPr>
            <w:r w:rsidRPr="004D1010">
              <w:rPr>
                <w:rFonts w:ascii="Candara" w:hAnsi="Candara"/>
                <w:smallCaps/>
                <w:noProof/>
                <w:lang w:eastAsia="fr-FR"/>
              </w:rPr>
              <w:t>Mangiante J.-M, Juin 2002, « place et rôle du lexique spécialisé dans les discours de français commercial   et   économique »  e</w:t>
            </w:r>
            <w:r w:rsidRPr="004D1010">
              <w:rPr>
                <w:rFonts w:ascii="Candara" w:hAnsi="Candara"/>
                <w:smallCaps/>
                <w:noProof/>
                <w:rtl/>
                <w:lang w:eastAsia="fr-FR"/>
              </w:rPr>
              <w:t xml:space="preserve">« </w:t>
            </w:r>
            <w:r w:rsidRPr="004D1010">
              <w:rPr>
                <w:rFonts w:ascii="Candara" w:hAnsi="Candara"/>
                <w:smallCaps/>
                <w:noProof/>
                <w:lang w:eastAsia="fr-FR"/>
              </w:rPr>
              <w:t>La problématique des textes des sciences socio- économiques en langue étrangère », dans Les Cahiers de l’APLIUT, volume XXI, n°4, Economie et langue de spécialité. Article qui permet de comprendre le rôle du lexique spécialisé dans les discours en français de spécialité ainsi que la structure des textes économiques (juin 2004)</w:t>
            </w:r>
          </w:p>
          <w:p w:rsidR="004D1010" w:rsidRPr="004D1010" w:rsidRDefault="004D1010" w:rsidP="00940D15">
            <w:pPr>
              <w:numPr>
                <w:ilvl w:val="0"/>
                <w:numId w:val="19"/>
              </w:numPr>
              <w:bidi w:val="0"/>
              <w:spacing w:before="120"/>
              <w:rPr>
                <w:rFonts w:ascii="Candara" w:hAnsi="Candara"/>
                <w:smallCaps/>
                <w:noProof/>
                <w:lang w:eastAsia="fr-FR"/>
              </w:rPr>
            </w:pPr>
            <w:r w:rsidRPr="004D1010">
              <w:rPr>
                <w:rFonts w:ascii="Candara" w:hAnsi="Candara"/>
                <w:smallCaps/>
                <w:noProof/>
                <w:lang w:eastAsia="fr-FR"/>
              </w:rPr>
              <w:t>Maingueneau, D., Analyser les textes de communication, Paris, A. Colin, (2012)</w:t>
            </w:r>
          </w:p>
          <w:p w:rsidR="004D1010" w:rsidRPr="004D1010" w:rsidRDefault="004D1010" w:rsidP="00940D15">
            <w:pPr>
              <w:numPr>
                <w:ilvl w:val="0"/>
                <w:numId w:val="19"/>
              </w:numPr>
              <w:bidi w:val="0"/>
              <w:spacing w:before="120"/>
              <w:rPr>
                <w:rFonts w:ascii="Candara" w:hAnsi="Candara"/>
                <w:smallCaps/>
                <w:noProof/>
                <w:lang w:eastAsia="fr-FR"/>
              </w:rPr>
            </w:pPr>
            <w:r w:rsidRPr="004D1010">
              <w:rPr>
                <w:rFonts w:ascii="Candara" w:hAnsi="Candara"/>
                <w:smallCaps/>
                <w:noProof/>
                <w:lang w:eastAsia="fr-FR"/>
              </w:rPr>
              <w:t>Mourlhon-Dallies F., Enseigner une langue à des fins professionnelles, Didier, (2008)</w:t>
            </w:r>
          </w:p>
          <w:p w:rsidR="004D1010" w:rsidRPr="004D1010" w:rsidRDefault="004D1010" w:rsidP="00940D15">
            <w:pPr>
              <w:numPr>
                <w:ilvl w:val="0"/>
                <w:numId w:val="19"/>
              </w:numPr>
              <w:bidi w:val="0"/>
              <w:spacing w:before="120"/>
              <w:rPr>
                <w:rFonts w:ascii="Candara" w:hAnsi="Candara"/>
                <w:smallCaps/>
                <w:noProof/>
                <w:lang w:eastAsia="fr-FR"/>
              </w:rPr>
            </w:pPr>
            <w:r w:rsidRPr="004D1010">
              <w:rPr>
                <w:rFonts w:ascii="Candara" w:hAnsi="Candara"/>
                <w:smallCaps/>
                <w:noProof/>
                <w:lang w:eastAsia="fr-FR"/>
              </w:rPr>
              <w:t>Parpette, C. &amp; Mangiante, J.-M. « Le Français sur Objectifs  Spécifiques  ou  l'art  de s'adapter », consultable : http://lesla.univ-lyon2.fr/sites/lesla/IMG/pdf/doc-592.pdf</w:t>
            </w:r>
          </w:p>
          <w:p w:rsidR="004D1010" w:rsidRPr="004D1010" w:rsidRDefault="004D1010" w:rsidP="00940D15">
            <w:pPr>
              <w:numPr>
                <w:ilvl w:val="0"/>
                <w:numId w:val="19"/>
              </w:numPr>
              <w:bidi w:val="0"/>
              <w:spacing w:before="120"/>
              <w:rPr>
                <w:rFonts w:ascii="Candara" w:hAnsi="Candara"/>
                <w:smallCaps/>
                <w:noProof/>
                <w:lang w:eastAsia="fr-FR"/>
              </w:rPr>
            </w:pPr>
            <w:r w:rsidRPr="004D1010">
              <w:rPr>
                <w:rFonts w:ascii="Candara" w:hAnsi="Candara"/>
                <w:smallCaps/>
                <w:noProof/>
                <w:lang w:eastAsia="fr-FR"/>
              </w:rPr>
              <w:t>Richterich, R., Besoins langagiers et objectifs d’apprentissage, Paris, Hachette, collection « F », (1985)</w:t>
            </w:r>
          </w:p>
          <w:p w:rsidR="00BA785F" w:rsidRPr="00EA289B" w:rsidRDefault="00BA785F" w:rsidP="004C121D">
            <w:pPr>
              <w:pStyle w:val="Corpsdetexte"/>
              <w:rPr>
                <w:rFonts w:ascii="Candara" w:hAnsi="Candara"/>
                <w:sz w:val="20"/>
                <w:szCs w:val="20"/>
                <w:highlight w:val="yellow"/>
              </w:rPr>
            </w:pPr>
          </w:p>
        </w:tc>
      </w:tr>
    </w:tbl>
    <w:p w:rsidR="00BA785F" w:rsidRPr="00EA289B" w:rsidRDefault="00BA785F" w:rsidP="00BA785F">
      <w:pPr>
        <w:pStyle w:val="Paragraphedeliste"/>
        <w:bidi w:val="0"/>
        <w:spacing w:line="240" w:lineRule="exact"/>
        <w:ind w:left="1440"/>
        <w:rPr>
          <w:rFonts w:ascii="Candara" w:hAnsi="Candara"/>
          <w:b/>
          <w:bCs/>
          <w:smallCaps/>
          <w:noProof/>
          <w:color w:val="FF0000"/>
          <w:highlight w:val="yellow"/>
          <w:lang w:eastAsia="fr-FR"/>
        </w:rPr>
      </w:pPr>
    </w:p>
    <w:p w:rsidR="00BA785F" w:rsidRPr="005C55BF" w:rsidRDefault="00BA785F" w:rsidP="00BA785F">
      <w:pPr>
        <w:pStyle w:val="Paragraphedeliste"/>
        <w:bidi w:val="0"/>
        <w:spacing w:line="240" w:lineRule="exact"/>
        <w:ind w:left="1440"/>
        <w:rPr>
          <w:rFonts w:ascii="Candara" w:hAnsi="Candara"/>
          <w:b/>
          <w:bCs/>
          <w:smallCaps/>
          <w:noProof/>
          <w:color w:val="FF0000"/>
          <w:lang w:eastAsia="fr-FR"/>
        </w:rPr>
      </w:pPr>
    </w:p>
    <w:p w:rsidR="00BA785F" w:rsidRPr="005C55BF" w:rsidRDefault="00BA785F" w:rsidP="00C12054">
      <w:pPr>
        <w:pStyle w:val="Paragraphedeliste"/>
        <w:numPr>
          <w:ilvl w:val="0"/>
          <w:numId w:val="5"/>
        </w:numPr>
        <w:shd w:val="clear" w:color="auto" w:fill="BDD6EE"/>
        <w:bidi w:val="0"/>
        <w:spacing w:after="240"/>
        <w:ind w:left="567" w:hanging="567"/>
        <w:jc w:val="center"/>
        <w:rPr>
          <w:rFonts w:ascii="Candara" w:hAnsi="Candara"/>
          <w:b/>
          <w:bCs/>
          <w:smallCaps/>
          <w:noProof/>
          <w:color w:val="993300"/>
          <w:sz w:val="28"/>
          <w:szCs w:val="28"/>
          <w:lang w:eastAsia="fr-FR"/>
        </w:rPr>
      </w:pPr>
      <w:r w:rsidRPr="005C55BF">
        <w:rPr>
          <w:rFonts w:ascii="Candara" w:hAnsi="Candara"/>
          <w:b/>
          <w:bCs/>
          <w:smallCaps/>
          <w:noProof/>
          <w:color w:val="993300"/>
          <w:sz w:val="28"/>
          <w:szCs w:val="28"/>
          <w:lang w:eastAsia="fr-FR"/>
        </w:rPr>
        <w:t>Autres Eléments jugés pertinents</w:t>
      </w:r>
      <w:r w:rsidRPr="005C55BF">
        <w:rPr>
          <w:b/>
          <w:bCs/>
          <w:smallCaps/>
          <w:sz w:val="26"/>
          <w:szCs w:val="26"/>
          <w:lang w:eastAsia="fr-CA"/>
        </w:rPr>
        <w:t xml:space="preserve"> </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942"/>
      </w:tblGrid>
      <w:tr w:rsidR="00BA785F" w:rsidTr="00C12054">
        <w:trPr>
          <w:trHeight w:val="1957"/>
          <w:jc w:val="center"/>
        </w:trPr>
        <w:tc>
          <w:tcPr>
            <w:tcW w:w="5000" w:type="pct"/>
            <w:tcBorders>
              <w:top w:val="single" w:sz="12" w:space="0" w:color="auto"/>
              <w:left w:val="single" w:sz="12" w:space="0" w:color="auto"/>
              <w:bottom w:val="single" w:sz="12" w:space="0" w:color="auto"/>
              <w:right w:val="single" w:sz="12" w:space="0" w:color="auto"/>
            </w:tcBorders>
          </w:tcPr>
          <w:p w:rsidR="00BA785F" w:rsidRDefault="00BA785F" w:rsidP="004C121D">
            <w:pPr>
              <w:pStyle w:val="Corpsdetexte"/>
              <w:shd w:val="clear" w:color="auto" w:fill="FFFFFF"/>
              <w:rPr>
                <w:rFonts w:ascii="Candara" w:hAnsi="Candara"/>
                <w:sz w:val="20"/>
                <w:szCs w:val="20"/>
              </w:rPr>
            </w:pPr>
          </w:p>
          <w:p w:rsidR="00BA785F" w:rsidRDefault="00BA785F" w:rsidP="004C121D">
            <w:pPr>
              <w:pStyle w:val="Corpsdetexte"/>
              <w:shd w:val="clear" w:color="auto" w:fill="FFFFFF"/>
              <w:rPr>
                <w:rFonts w:ascii="Candara" w:hAnsi="Candara"/>
                <w:sz w:val="20"/>
                <w:szCs w:val="20"/>
              </w:rPr>
            </w:pPr>
          </w:p>
          <w:p w:rsidR="00BA785F" w:rsidRDefault="00BA785F" w:rsidP="004C121D">
            <w:pPr>
              <w:pStyle w:val="Corpsdetexte"/>
              <w:shd w:val="clear" w:color="auto" w:fill="FFFFFF"/>
              <w:rPr>
                <w:rFonts w:ascii="Candara" w:hAnsi="Candara"/>
                <w:sz w:val="20"/>
                <w:szCs w:val="20"/>
              </w:rPr>
            </w:pPr>
          </w:p>
          <w:p w:rsidR="00BA785F" w:rsidRDefault="00BA785F" w:rsidP="004C121D">
            <w:pPr>
              <w:pStyle w:val="Corpsdetexte"/>
              <w:shd w:val="clear" w:color="auto" w:fill="FFFFFF"/>
              <w:rPr>
                <w:rFonts w:ascii="Candara" w:hAnsi="Candara"/>
                <w:sz w:val="20"/>
                <w:szCs w:val="20"/>
              </w:rPr>
            </w:pPr>
          </w:p>
          <w:p w:rsidR="00BA785F" w:rsidRDefault="00BA785F" w:rsidP="004C121D">
            <w:pPr>
              <w:pStyle w:val="Corpsdetexte"/>
              <w:shd w:val="clear" w:color="auto" w:fill="FFFFFF"/>
              <w:rPr>
                <w:rFonts w:ascii="Candara" w:hAnsi="Candara"/>
                <w:sz w:val="20"/>
                <w:szCs w:val="20"/>
              </w:rPr>
            </w:pPr>
          </w:p>
          <w:p w:rsidR="00BA785F" w:rsidRDefault="00BA785F" w:rsidP="004C121D">
            <w:pPr>
              <w:pStyle w:val="Corpsdetexte"/>
              <w:shd w:val="clear" w:color="auto" w:fill="FFFFFF"/>
              <w:rPr>
                <w:rFonts w:ascii="Candara" w:hAnsi="Candara"/>
                <w:sz w:val="20"/>
                <w:szCs w:val="20"/>
              </w:rPr>
            </w:pPr>
          </w:p>
          <w:p w:rsidR="00BA785F" w:rsidRDefault="00BA785F" w:rsidP="004C121D">
            <w:pPr>
              <w:pStyle w:val="Corpsdetexte"/>
              <w:shd w:val="clear" w:color="auto" w:fill="FFFFFF"/>
              <w:rPr>
                <w:rFonts w:ascii="Candara" w:hAnsi="Candara"/>
                <w:sz w:val="20"/>
                <w:szCs w:val="20"/>
              </w:rPr>
            </w:pPr>
          </w:p>
        </w:tc>
      </w:tr>
    </w:tbl>
    <w:p w:rsidR="00AB793E" w:rsidRDefault="00AB793E"/>
    <w:sectPr w:rsidR="00AB793E" w:rsidSect="004475E5">
      <w:footerReference w:type="default" r:id="rId8"/>
      <w:pgSz w:w="12240" w:h="15840"/>
      <w:pgMar w:top="851" w:right="1134" w:bottom="851"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7026" w:rsidRDefault="00977026" w:rsidP="009527DC">
      <w:r>
        <w:separator/>
      </w:r>
    </w:p>
  </w:endnote>
  <w:endnote w:type="continuationSeparator" w:id="0">
    <w:p w:rsidR="00977026" w:rsidRDefault="00977026" w:rsidP="00952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Verdana,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autami">
    <w:altName w:val="Cambria Math"/>
    <w:panose1 w:val="02000500000000000000"/>
    <w:charset w:val="01"/>
    <w:family w:val="roman"/>
    <w:notTrueType/>
    <w:pitch w:val="variable"/>
  </w:font>
  <w:font w:name="Sakkal Majalla">
    <w:panose1 w:val="02000000000000000000"/>
    <w:charset w:val="00"/>
    <w:family w:val="auto"/>
    <w:pitch w:val="variable"/>
    <w:sig w:usb0="A0002027" w:usb1="80000000" w:usb2="00000108" w:usb3="00000000" w:csb0="000000D3"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27DC" w:rsidRDefault="009527DC">
    <w:pPr>
      <w:pStyle w:val="Pieddepage"/>
      <w:tabs>
        <w:tab w:val="clear" w:pos="4703"/>
      </w:tabs>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75627D">
      <w:rPr>
        <w:caps/>
        <w:noProof/>
        <w:color w:val="5B9BD5" w:themeColor="accent1"/>
        <w:rtl/>
      </w:rPr>
      <w:t>8</w:t>
    </w:r>
    <w:r>
      <w:rPr>
        <w:caps/>
        <w:color w:val="5B9BD5" w:themeColor="accent1"/>
      </w:rPr>
      <w:fldChar w:fldCharType="end"/>
    </w:r>
  </w:p>
  <w:p w:rsidR="009527DC" w:rsidRDefault="009527DC">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7026" w:rsidRDefault="00977026" w:rsidP="009527DC">
      <w:r>
        <w:separator/>
      </w:r>
    </w:p>
  </w:footnote>
  <w:footnote w:type="continuationSeparator" w:id="0">
    <w:p w:rsidR="00977026" w:rsidRDefault="00977026" w:rsidP="009527D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F7A28"/>
    <w:multiLevelType w:val="hybridMultilevel"/>
    <w:tmpl w:val="3D9ACBD4"/>
    <w:lvl w:ilvl="0" w:tplc="579C5C6A">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9FF290C"/>
    <w:multiLevelType w:val="hybridMultilevel"/>
    <w:tmpl w:val="F87425E2"/>
    <w:lvl w:ilvl="0" w:tplc="71D207C8">
      <w:start w:val="1"/>
      <w:numFmt w:val="decimal"/>
      <w:lvlText w:val="%1."/>
      <w:lvlJc w:val="left"/>
      <w:pPr>
        <w:ind w:left="720" w:hanging="360"/>
      </w:pPr>
      <w:rPr>
        <w:rFonts w:hint="default"/>
        <w:sz w:val="24"/>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7361F3"/>
    <w:multiLevelType w:val="hybridMultilevel"/>
    <w:tmpl w:val="ECAAEED2"/>
    <w:lvl w:ilvl="0" w:tplc="B45257A6">
      <w:start w:val="1"/>
      <w:numFmt w:val="decimal"/>
      <w:lvlText w:val="%1."/>
      <w:lvlJc w:val="left"/>
      <w:pPr>
        <w:ind w:left="3905" w:hanging="360"/>
      </w:pPr>
      <w:rPr>
        <w:rFonts w:hint="default"/>
        <w:b/>
        <w:bCs/>
        <w:color w:val="833C0B"/>
        <w:sz w:val="32"/>
        <w:szCs w:val="32"/>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 w15:restartNumberingAfterBreak="0">
    <w:nsid w:val="1A2B138A"/>
    <w:multiLevelType w:val="hybridMultilevel"/>
    <w:tmpl w:val="B7DE32E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CED6725"/>
    <w:multiLevelType w:val="hybridMultilevel"/>
    <w:tmpl w:val="0A78FB1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3B35033"/>
    <w:multiLevelType w:val="hybridMultilevel"/>
    <w:tmpl w:val="CC5EAA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00B5411"/>
    <w:multiLevelType w:val="hybridMultilevel"/>
    <w:tmpl w:val="C2968B0C"/>
    <w:lvl w:ilvl="0" w:tplc="6AC8040E">
      <w:start w:val="6"/>
      <w:numFmt w:val="bullet"/>
      <w:lvlText w:val="-"/>
      <w:lvlJc w:val="left"/>
      <w:pPr>
        <w:ind w:left="720" w:hanging="360"/>
      </w:pPr>
      <w:rPr>
        <w:rFonts w:ascii="Candara" w:eastAsia="Times New Roman" w:hAnsi="Candar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25F2636"/>
    <w:multiLevelType w:val="hybridMultilevel"/>
    <w:tmpl w:val="0A78FB1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5577C26"/>
    <w:multiLevelType w:val="hybridMultilevel"/>
    <w:tmpl w:val="C748C940"/>
    <w:lvl w:ilvl="0" w:tplc="EDE039CC">
      <w:start w:val="28"/>
      <w:numFmt w:val="bullet"/>
      <w:lvlText w:val="-"/>
      <w:lvlJc w:val="left"/>
      <w:pPr>
        <w:ind w:left="720" w:hanging="360"/>
      </w:pPr>
      <w:rPr>
        <w:rFonts w:ascii="Candara" w:eastAsia="Times New Roman" w:hAnsi="Candar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9F6CF8"/>
    <w:multiLevelType w:val="hybridMultilevel"/>
    <w:tmpl w:val="CC5EAA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9C46327"/>
    <w:multiLevelType w:val="hybridMultilevel"/>
    <w:tmpl w:val="1FF8B3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0E53FBE"/>
    <w:multiLevelType w:val="hybridMultilevel"/>
    <w:tmpl w:val="0A78FB1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4F3506D"/>
    <w:multiLevelType w:val="hybridMultilevel"/>
    <w:tmpl w:val="112065D0"/>
    <w:lvl w:ilvl="0" w:tplc="3600ED06">
      <w:start w:val="1"/>
      <w:numFmt w:val="upperRoman"/>
      <w:lvlText w:val="%1."/>
      <w:lvlJc w:val="left"/>
      <w:pPr>
        <w:ind w:left="360" w:hanging="360"/>
      </w:pPr>
      <w:rPr>
        <w:rFonts w:ascii="Candara" w:eastAsia="Times New Roman" w:hAnsi="Candara" w:cs="Verdana,Bol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9A62509"/>
    <w:multiLevelType w:val="hybridMultilevel"/>
    <w:tmpl w:val="14BCAE12"/>
    <w:lvl w:ilvl="0" w:tplc="1854CFC0">
      <w:start w:val="1"/>
      <w:numFmt w:val="bullet"/>
      <w:lvlText w:val=""/>
      <w:lvlJc w:val="left"/>
      <w:pPr>
        <w:ind w:left="720" w:hanging="360"/>
      </w:pPr>
      <w:rPr>
        <w:rFonts w:ascii="Wingdings" w:hAnsi="Wingdings" w:cs="Wingdings" w:hint="default"/>
        <w:sz w:val="20"/>
        <w:szCs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0103DF2"/>
    <w:multiLevelType w:val="hybridMultilevel"/>
    <w:tmpl w:val="5CA4631E"/>
    <w:lvl w:ilvl="0" w:tplc="94E82380">
      <w:start w:val="28"/>
      <w:numFmt w:val="bullet"/>
      <w:lvlText w:val="-"/>
      <w:lvlJc w:val="left"/>
      <w:pPr>
        <w:ind w:left="777" w:hanging="360"/>
      </w:pPr>
      <w:rPr>
        <w:rFonts w:ascii="Candara" w:eastAsia="Times New Roman" w:hAnsi="Candara" w:cs="Times New Roman"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15" w15:restartNumberingAfterBreak="0">
    <w:nsid w:val="50591B93"/>
    <w:multiLevelType w:val="hybridMultilevel"/>
    <w:tmpl w:val="1F1601C0"/>
    <w:lvl w:ilvl="0" w:tplc="88662D66">
      <w:start w:val="1"/>
      <w:numFmt w:val="bullet"/>
      <w:lvlText w:val=""/>
      <w:lvlJc w:val="left"/>
      <w:pPr>
        <w:ind w:left="777" w:hanging="360"/>
      </w:pPr>
      <w:rPr>
        <w:rFonts w:ascii="Wingdings" w:hAnsi="Wingdings" w:hint="default"/>
        <w:color w:val="auto"/>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16" w15:restartNumberingAfterBreak="0">
    <w:nsid w:val="587667AD"/>
    <w:multiLevelType w:val="hybridMultilevel"/>
    <w:tmpl w:val="555AC452"/>
    <w:lvl w:ilvl="0" w:tplc="579C5C6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0C65F7B"/>
    <w:multiLevelType w:val="hybridMultilevel"/>
    <w:tmpl w:val="7A30110E"/>
    <w:lvl w:ilvl="0" w:tplc="579C5C6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4492274"/>
    <w:multiLevelType w:val="hybridMultilevel"/>
    <w:tmpl w:val="8E1A04DA"/>
    <w:lvl w:ilvl="0" w:tplc="7898E07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9" w15:restartNumberingAfterBreak="0">
    <w:nsid w:val="689A3A5A"/>
    <w:multiLevelType w:val="hybridMultilevel"/>
    <w:tmpl w:val="0A78FB1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C3F6BED"/>
    <w:multiLevelType w:val="hybridMultilevel"/>
    <w:tmpl w:val="630C2FB0"/>
    <w:lvl w:ilvl="0" w:tplc="63A2A91A">
      <w:start w:val="1"/>
      <w:numFmt w:val="bullet"/>
      <w:lvlText w:val=""/>
      <w:lvlJc w:val="left"/>
      <w:pPr>
        <w:ind w:left="720" w:hanging="360"/>
      </w:pPr>
      <w:rPr>
        <w:rFonts w:ascii="Wingdings" w:hAnsi="Wingdings" w:cs="Wingdings" w:hint="default"/>
        <w:sz w:val="20"/>
        <w:szCs w:val="3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D523AAC"/>
    <w:multiLevelType w:val="hybridMultilevel"/>
    <w:tmpl w:val="3CC6CB98"/>
    <w:lvl w:ilvl="0" w:tplc="040C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CA1011A"/>
    <w:multiLevelType w:val="hybridMultilevel"/>
    <w:tmpl w:val="28E40CF4"/>
    <w:lvl w:ilvl="0" w:tplc="AFA0230C">
      <w:start w:val="1"/>
      <w:numFmt w:val="bullet"/>
      <w:lvlText w:val=""/>
      <w:lvlJc w:val="left"/>
      <w:pPr>
        <w:ind w:left="1440" w:hanging="360"/>
      </w:pPr>
      <w:rPr>
        <w:rFonts w:ascii="Wingdings" w:hAnsi="Wingdings" w:cs="Wingdings" w:hint="default"/>
        <w:b/>
        <w:bCs/>
        <w:snapToGrid/>
        <w:color w:val="auto"/>
        <w:spacing w:val="6"/>
        <w:sz w:val="28"/>
        <w:szCs w:val="22"/>
      </w:rPr>
    </w:lvl>
    <w:lvl w:ilvl="1" w:tplc="4C2EEFAC">
      <w:start w:val="1"/>
      <w:numFmt w:val="decimal"/>
      <w:lvlText w:val="%2."/>
      <w:lvlJc w:val="left"/>
      <w:pPr>
        <w:ind w:left="2160" w:hanging="360"/>
      </w:pPr>
      <w:rPr>
        <w:rFonts w:hint="default"/>
      </w:r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17"/>
  </w:num>
  <w:num w:numId="2">
    <w:abstractNumId w:val="16"/>
  </w:num>
  <w:num w:numId="3">
    <w:abstractNumId w:val="0"/>
  </w:num>
  <w:num w:numId="4">
    <w:abstractNumId w:val="22"/>
  </w:num>
  <w:num w:numId="5">
    <w:abstractNumId w:val="2"/>
  </w:num>
  <w:num w:numId="6">
    <w:abstractNumId w:val="1"/>
  </w:num>
  <w:num w:numId="7">
    <w:abstractNumId w:val="0"/>
  </w:num>
  <w:num w:numId="8">
    <w:abstractNumId w:val="13"/>
  </w:num>
  <w:num w:numId="9">
    <w:abstractNumId w:val="20"/>
  </w:num>
  <w:num w:numId="10">
    <w:abstractNumId w:val="21"/>
  </w:num>
  <w:num w:numId="11">
    <w:abstractNumId w:val="12"/>
  </w:num>
  <w:num w:numId="12">
    <w:abstractNumId w:val="9"/>
  </w:num>
  <w:num w:numId="13">
    <w:abstractNumId w:val="19"/>
  </w:num>
  <w:num w:numId="14">
    <w:abstractNumId w:val="18"/>
  </w:num>
  <w:num w:numId="15">
    <w:abstractNumId w:val="5"/>
  </w:num>
  <w:num w:numId="16">
    <w:abstractNumId w:val="3"/>
  </w:num>
  <w:num w:numId="17">
    <w:abstractNumId w:val="15"/>
  </w:num>
  <w:num w:numId="18">
    <w:abstractNumId w:val="10"/>
  </w:num>
  <w:num w:numId="19">
    <w:abstractNumId w:val="6"/>
  </w:num>
  <w:num w:numId="20">
    <w:abstractNumId w:val="14"/>
  </w:num>
  <w:num w:numId="21">
    <w:abstractNumId w:val="8"/>
  </w:num>
  <w:num w:numId="22">
    <w:abstractNumId w:val="4"/>
  </w:num>
  <w:num w:numId="23">
    <w:abstractNumId w:val="7"/>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85F"/>
    <w:rsid w:val="000132BF"/>
    <w:rsid w:val="00097EA4"/>
    <w:rsid w:val="001A7697"/>
    <w:rsid w:val="001D29EA"/>
    <w:rsid w:val="001E426A"/>
    <w:rsid w:val="002147A9"/>
    <w:rsid w:val="00252863"/>
    <w:rsid w:val="0025611F"/>
    <w:rsid w:val="00280773"/>
    <w:rsid w:val="00286563"/>
    <w:rsid w:val="002C585B"/>
    <w:rsid w:val="002D14D1"/>
    <w:rsid w:val="002F4923"/>
    <w:rsid w:val="0031544F"/>
    <w:rsid w:val="00353B43"/>
    <w:rsid w:val="00361579"/>
    <w:rsid w:val="0036473E"/>
    <w:rsid w:val="004475E5"/>
    <w:rsid w:val="0046030B"/>
    <w:rsid w:val="004D1010"/>
    <w:rsid w:val="005D4855"/>
    <w:rsid w:val="005E624C"/>
    <w:rsid w:val="005E76DF"/>
    <w:rsid w:val="005F26D7"/>
    <w:rsid w:val="0063574D"/>
    <w:rsid w:val="006428DE"/>
    <w:rsid w:val="00671E73"/>
    <w:rsid w:val="00683C73"/>
    <w:rsid w:val="006B0D27"/>
    <w:rsid w:val="006D7355"/>
    <w:rsid w:val="007464A6"/>
    <w:rsid w:val="00746F32"/>
    <w:rsid w:val="0075627D"/>
    <w:rsid w:val="0077211E"/>
    <w:rsid w:val="007A745C"/>
    <w:rsid w:val="007B7B68"/>
    <w:rsid w:val="0081492E"/>
    <w:rsid w:val="00814E16"/>
    <w:rsid w:val="008300AF"/>
    <w:rsid w:val="00836932"/>
    <w:rsid w:val="008517D6"/>
    <w:rsid w:val="00861C13"/>
    <w:rsid w:val="008D353E"/>
    <w:rsid w:val="00930F69"/>
    <w:rsid w:val="00940D15"/>
    <w:rsid w:val="009527DC"/>
    <w:rsid w:val="00977026"/>
    <w:rsid w:val="00987F3F"/>
    <w:rsid w:val="009A6EA6"/>
    <w:rsid w:val="009E1684"/>
    <w:rsid w:val="00A11ACB"/>
    <w:rsid w:val="00AB793E"/>
    <w:rsid w:val="00AE1B40"/>
    <w:rsid w:val="00B41EAF"/>
    <w:rsid w:val="00B717F0"/>
    <w:rsid w:val="00B746F0"/>
    <w:rsid w:val="00B816CA"/>
    <w:rsid w:val="00BA785F"/>
    <w:rsid w:val="00C12054"/>
    <w:rsid w:val="00C832F9"/>
    <w:rsid w:val="00D00F55"/>
    <w:rsid w:val="00D05145"/>
    <w:rsid w:val="00D447CB"/>
    <w:rsid w:val="00E000EB"/>
    <w:rsid w:val="00E272AF"/>
    <w:rsid w:val="00E45862"/>
    <w:rsid w:val="00E85F15"/>
    <w:rsid w:val="00ED23EF"/>
    <w:rsid w:val="00F81935"/>
    <w:rsid w:val="00F9096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AA95C1"/>
  <w15:chartTrackingRefBased/>
  <w15:docId w15:val="{34C15A8E-E688-4CC5-A3AF-7D102D0C8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85F"/>
    <w:pPr>
      <w:bidi/>
      <w:spacing w:after="0" w:line="240" w:lineRule="auto"/>
    </w:pPr>
    <w:rPr>
      <w:rFonts w:ascii="Times New Roman" w:eastAsia="Times New Roman" w:hAnsi="Times New Roman" w:cs="Times New Roman"/>
      <w:sz w:val="24"/>
      <w:szCs w:val="24"/>
      <w:lang w:val="fr-FR"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BA785F"/>
    <w:pPr>
      <w:tabs>
        <w:tab w:val="right" w:pos="214"/>
      </w:tabs>
      <w:bidi w:val="0"/>
      <w:ind w:right="355"/>
      <w:jc w:val="both"/>
    </w:pPr>
    <w:rPr>
      <w:bCs/>
      <w:lang w:eastAsia="fr-CA"/>
    </w:rPr>
  </w:style>
  <w:style w:type="character" w:customStyle="1" w:styleId="CorpsdetexteCar">
    <w:name w:val="Corps de texte Car"/>
    <w:basedOn w:val="Policepardfaut"/>
    <w:link w:val="Corpsdetexte"/>
    <w:rsid w:val="00BA785F"/>
    <w:rPr>
      <w:rFonts w:ascii="Times New Roman" w:eastAsia="Times New Roman" w:hAnsi="Times New Roman" w:cs="Times New Roman"/>
      <w:bCs/>
      <w:sz w:val="24"/>
      <w:szCs w:val="24"/>
      <w:lang w:val="fr-FR" w:eastAsia="fr-CA"/>
    </w:rPr>
  </w:style>
  <w:style w:type="paragraph" w:styleId="Retraitcorpsdetexte">
    <w:name w:val="Body Text Indent"/>
    <w:basedOn w:val="Normal"/>
    <w:link w:val="RetraitcorpsdetexteCar"/>
    <w:rsid w:val="00BA785F"/>
    <w:pPr>
      <w:tabs>
        <w:tab w:val="right" w:pos="3960"/>
      </w:tabs>
      <w:bidi w:val="0"/>
      <w:spacing w:line="240" w:lineRule="exact"/>
      <w:ind w:left="360"/>
      <w:jc w:val="lowKashida"/>
    </w:pPr>
  </w:style>
  <w:style w:type="character" w:customStyle="1" w:styleId="RetraitcorpsdetexteCar">
    <w:name w:val="Retrait corps de texte Car"/>
    <w:basedOn w:val="Policepardfaut"/>
    <w:link w:val="Retraitcorpsdetexte"/>
    <w:rsid w:val="00BA785F"/>
    <w:rPr>
      <w:rFonts w:ascii="Times New Roman" w:eastAsia="Times New Roman" w:hAnsi="Times New Roman" w:cs="Times New Roman"/>
      <w:sz w:val="24"/>
      <w:szCs w:val="24"/>
      <w:lang w:val="fr-FR" w:eastAsia="ar-SA"/>
    </w:rPr>
  </w:style>
  <w:style w:type="paragraph" w:styleId="Paragraphedeliste">
    <w:name w:val="List Paragraph"/>
    <w:basedOn w:val="Normal"/>
    <w:uiPriority w:val="34"/>
    <w:qFormat/>
    <w:rsid w:val="00BA785F"/>
    <w:pPr>
      <w:ind w:left="720"/>
      <w:contextualSpacing/>
    </w:pPr>
  </w:style>
  <w:style w:type="paragraph" w:customStyle="1" w:styleId="Paragraphedeliste1">
    <w:name w:val="Paragraphe de liste1"/>
    <w:basedOn w:val="Normal"/>
    <w:uiPriority w:val="34"/>
    <w:qFormat/>
    <w:rsid w:val="00BA785F"/>
    <w:pPr>
      <w:ind w:left="720"/>
      <w:contextualSpacing/>
    </w:pPr>
  </w:style>
  <w:style w:type="paragraph" w:styleId="En-tte">
    <w:name w:val="header"/>
    <w:basedOn w:val="Normal"/>
    <w:link w:val="En-tteCar"/>
    <w:uiPriority w:val="99"/>
    <w:unhideWhenUsed/>
    <w:rsid w:val="009527DC"/>
    <w:pPr>
      <w:tabs>
        <w:tab w:val="center" w:pos="4703"/>
        <w:tab w:val="right" w:pos="9406"/>
      </w:tabs>
    </w:pPr>
  </w:style>
  <w:style w:type="character" w:customStyle="1" w:styleId="En-tteCar">
    <w:name w:val="En-tête Car"/>
    <w:basedOn w:val="Policepardfaut"/>
    <w:link w:val="En-tte"/>
    <w:uiPriority w:val="99"/>
    <w:rsid w:val="009527DC"/>
    <w:rPr>
      <w:rFonts w:ascii="Times New Roman" w:eastAsia="Times New Roman" w:hAnsi="Times New Roman" w:cs="Times New Roman"/>
      <w:sz w:val="24"/>
      <w:szCs w:val="24"/>
      <w:lang w:val="fr-FR" w:eastAsia="ar-SA"/>
    </w:rPr>
  </w:style>
  <w:style w:type="paragraph" w:styleId="Pieddepage">
    <w:name w:val="footer"/>
    <w:basedOn w:val="Normal"/>
    <w:link w:val="PieddepageCar"/>
    <w:uiPriority w:val="99"/>
    <w:unhideWhenUsed/>
    <w:rsid w:val="009527DC"/>
    <w:pPr>
      <w:tabs>
        <w:tab w:val="center" w:pos="4703"/>
        <w:tab w:val="right" w:pos="9406"/>
      </w:tabs>
    </w:pPr>
  </w:style>
  <w:style w:type="character" w:customStyle="1" w:styleId="PieddepageCar">
    <w:name w:val="Pied de page Car"/>
    <w:basedOn w:val="Policepardfaut"/>
    <w:link w:val="Pieddepage"/>
    <w:uiPriority w:val="99"/>
    <w:rsid w:val="009527DC"/>
    <w:rPr>
      <w:rFonts w:ascii="Times New Roman" w:eastAsia="Times New Roman" w:hAnsi="Times New Roman" w:cs="Times New Roman"/>
      <w:sz w:val="24"/>
      <w:szCs w:val="24"/>
      <w:lang w:val="fr-FR" w:eastAsia="ar-SA"/>
    </w:rPr>
  </w:style>
  <w:style w:type="table" w:styleId="Grilledutableau">
    <w:name w:val="Table Grid"/>
    <w:basedOn w:val="TableauNormal"/>
    <w:uiPriority w:val="59"/>
    <w:rsid w:val="00353B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11814-2A2B-4F56-B740-569826021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1618</Words>
  <Characters>8902</Characters>
  <Application>Microsoft Office Word</Application>
  <DocSecurity>0</DocSecurity>
  <Lines>74</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Daoudi Said</dc:creator>
  <cp:keywords/>
  <dc:description/>
  <cp:revision>8</cp:revision>
  <dcterms:created xsi:type="dcterms:W3CDTF">2021-02-10T08:52:00Z</dcterms:created>
  <dcterms:modified xsi:type="dcterms:W3CDTF">2021-02-10T10:10:00Z</dcterms:modified>
</cp:coreProperties>
</file>