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jc w:val="lowKashida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tbl>
      <w:tblPr>
        <w:tblW w:w="3081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8"/>
      </w:tblGrid>
      <w:tr w:rsidR="00BA785F" w:rsidRPr="00C41829" w:rsidTr="004C121D">
        <w:trPr>
          <w:trHeight w:val="1667"/>
          <w:jc w:val="center"/>
        </w:trPr>
        <w:tc>
          <w:tcPr>
            <w:tcW w:w="5000" w:type="pct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DEEAF6"/>
          </w:tcPr>
          <w:p w:rsidR="00BA785F" w:rsidRPr="00C41829" w:rsidRDefault="00BA785F" w:rsidP="004C121D">
            <w:pPr>
              <w:bidi w:val="0"/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</w:rPr>
            </w:pPr>
          </w:p>
          <w:p w:rsidR="00BA785F" w:rsidRPr="00C41829" w:rsidRDefault="00BA785F" w:rsidP="004C121D">
            <w:pPr>
              <w:bidi w:val="0"/>
              <w:jc w:val="center"/>
              <w:rPr>
                <w:rFonts w:ascii="Candara" w:hAnsi="Candara"/>
                <w:b/>
                <w:color w:val="17365D"/>
                <w:sz w:val="20"/>
                <w:szCs w:val="20"/>
                <w:lang w:eastAsia="fr-CA"/>
              </w:rPr>
            </w:pPr>
          </w:p>
          <w:p w:rsidR="00BA785F" w:rsidRPr="00C41829" w:rsidRDefault="00BA785F" w:rsidP="004C121D">
            <w:pPr>
              <w:shd w:val="clear" w:color="auto" w:fill="DEEAF6"/>
              <w:bidi w:val="0"/>
              <w:jc w:val="center"/>
              <w:rPr>
                <w:rFonts w:ascii="Candara" w:hAnsi="Candara"/>
                <w:b/>
                <w:color w:val="17365D"/>
                <w:sz w:val="44"/>
                <w:szCs w:val="44"/>
                <w:lang w:eastAsia="fr-CA"/>
              </w:rPr>
            </w:pPr>
            <w:r w:rsidRPr="00C41829">
              <w:rPr>
                <w:rFonts w:ascii="Candara" w:hAnsi="Candara"/>
                <w:b/>
                <w:color w:val="17365D"/>
                <w:sz w:val="44"/>
                <w:szCs w:val="44"/>
                <w:lang w:eastAsia="fr-CA"/>
              </w:rPr>
              <w:t>DESCRIPTIF DU MODULE</w:t>
            </w:r>
          </w:p>
          <w:p w:rsidR="00BA785F" w:rsidRPr="00C41829" w:rsidRDefault="00BA785F" w:rsidP="004C121D">
            <w:pPr>
              <w:shd w:val="clear" w:color="auto" w:fill="DEEAF6"/>
              <w:bidi w:val="0"/>
              <w:jc w:val="center"/>
              <w:rPr>
                <w:rFonts w:ascii="Candara" w:hAnsi="Candara"/>
                <w:b/>
                <w:bCs/>
                <w:color w:val="17365D"/>
                <w:sz w:val="20"/>
                <w:szCs w:val="20"/>
              </w:rPr>
            </w:pPr>
          </w:p>
          <w:p w:rsidR="00BA785F" w:rsidRPr="00C41829" w:rsidRDefault="00BA785F" w:rsidP="004C121D">
            <w:pPr>
              <w:bidi w:val="0"/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</w:rPr>
            </w:pPr>
          </w:p>
        </w:tc>
      </w:tr>
    </w:tbl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jc w:val="lowKashida"/>
        <w:rPr>
          <w:rFonts w:ascii="Candara" w:hAnsi="Candara"/>
          <w:b/>
          <w:sz w:val="20"/>
          <w:szCs w:val="20"/>
          <w:lang w:eastAsia="fr-CA"/>
        </w:rPr>
      </w:pPr>
    </w:p>
    <w:tbl>
      <w:tblPr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361"/>
        <w:gridCol w:w="5404"/>
      </w:tblGrid>
      <w:tr w:rsidR="00BA785F" w:rsidRPr="00C41829" w:rsidTr="004C121D">
        <w:trPr>
          <w:trHeight w:val="464"/>
          <w:jc w:val="center"/>
        </w:trPr>
        <w:tc>
          <w:tcPr>
            <w:tcW w:w="4361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BA785F" w:rsidRPr="00C41829" w:rsidRDefault="00BA785F" w:rsidP="004C121D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  <w:r w:rsidRPr="00C41829">
              <w:rPr>
                <w:rFonts w:ascii="Candara" w:hAnsi="Candara"/>
                <w:b/>
                <w:bCs/>
              </w:rPr>
              <w:t>N° d’ordre du module</w:t>
            </w:r>
          </w:p>
        </w:tc>
        <w:tc>
          <w:tcPr>
            <w:tcW w:w="5404" w:type="dxa"/>
            <w:tcBorders>
              <w:top w:val="single" w:sz="12" w:space="0" w:color="auto"/>
            </w:tcBorders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/>
              </w:rPr>
            </w:pPr>
          </w:p>
        </w:tc>
      </w:tr>
      <w:tr w:rsidR="00BA785F" w:rsidRPr="00C41829" w:rsidTr="004C121D">
        <w:trPr>
          <w:trHeight w:val="464"/>
          <w:jc w:val="center"/>
        </w:trPr>
        <w:tc>
          <w:tcPr>
            <w:tcW w:w="4361" w:type="dxa"/>
            <w:shd w:val="clear" w:color="auto" w:fill="F2F2F2"/>
            <w:vAlign w:val="center"/>
          </w:tcPr>
          <w:p w:rsidR="00BA785F" w:rsidRPr="00C41829" w:rsidRDefault="00BA785F" w:rsidP="004C121D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  <w:r w:rsidRPr="00C41829">
              <w:rPr>
                <w:rFonts w:ascii="Candara" w:hAnsi="Candara"/>
                <w:b/>
                <w:bCs/>
              </w:rPr>
              <w:t>Intitulé du module</w:t>
            </w:r>
          </w:p>
        </w:tc>
        <w:tc>
          <w:tcPr>
            <w:tcW w:w="5404" w:type="dxa"/>
          </w:tcPr>
          <w:p w:rsidR="00BA785F" w:rsidRPr="00323E33" w:rsidRDefault="00CA7EF2" w:rsidP="004C121D">
            <w:pPr>
              <w:bidi w:val="0"/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/>
              </w:rPr>
            </w:pPr>
            <w:r w:rsidRPr="00CA7EF2">
              <w:rPr>
                <w:rFonts w:ascii="Candara" w:hAnsi="Candara"/>
                <w:b/>
                <w:caps/>
                <w:sz w:val="20"/>
                <w:szCs w:val="20"/>
                <w:lang w:eastAsia="fr-CA"/>
              </w:rPr>
              <w:t>SECOURISME ET LES PRATIQUES D’URGENCE</w:t>
            </w:r>
          </w:p>
        </w:tc>
      </w:tr>
    </w:tbl>
    <w:p w:rsidR="00BA785F" w:rsidRPr="00C41829" w:rsidRDefault="00BA785F" w:rsidP="00BA785F">
      <w:pPr>
        <w:bidi w:val="0"/>
        <w:jc w:val="lowKashida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jc w:val="lowKashida"/>
        <w:rPr>
          <w:rFonts w:ascii="Candara" w:hAnsi="Candara"/>
          <w:bCs/>
          <w:lang w:eastAsia="fr-CA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9"/>
      </w:tblGrid>
      <w:tr w:rsidR="00BA785F" w:rsidRPr="00172D66" w:rsidTr="004C121D">
        <w:tc>
          <w:tcPr>
            <w:tcW w:w="9779" w:type="dxa"/>
            <w:shd w:val="clear" w:color="auto" w:fill="auto"/>
          </w:tcPr>
          <w:p w:rsidR="00BA785F" w:rsidRPr="00E43D54" w:rsidRDefault="00BA785F" w:rsidP="004C121D">
            <w:pPr>
              <w:bidi w:val="0"/>
              <w:jc w:val="center"/>
              <w:rPr>
                <w:rFonts w:ascii="Candara" w:hAnsi="Candara"/>
                <w:b/>
                <w:color w:val="2F5496"/>
                <w:lang w:eastAsia="fr-CA"/>
              </w:rPr>
            </w:pPr>
            <w:r w:rsidRPr="00E43D54">
              <w:rPr>
                <w:rFonts w:ascii="Candara" w:hAnsi="Candara"/>
                <w:b/>
                <w:color w:val="2F5496"/>
                <w:lang w:eastAsia="fr-CA"/>
              </w:rPr>
              <w:t>Important </w:t>
            </w:r>
          </w:p>
          <w:p w:rsidR="00BA785F" w:rsidRPr="00E43D54" w:rsidRDefault="00BA785F" w:rsidP="004C121D">
            <w:pPr>
              <w:bidi w:val="0"/>
              <w:jc w:val="center"/>
              <w:rPr>
                <w:rFonts w:ascii="Candara" w:hAnsi="Candara"/>
                <w:b/>
                <w:color w:val="2F5496"/>
                <w:lang w:eastAsia="fr-CA"/>
              </w:rPr>
            </w:pPr>
          </w:p>
          <w:p w:rsidR="00BA785F" w:rsidRPr="00E43D54" w:rsidRDefault="00BA785F" w:rsidP="004C121D">
            <w:pPr>
              <w:bidi w:val="0"/>
              <w:rPr>
                <w:rFonts w:ascii="Candara" w:hAnsi="Candara"/>
                <w:b/>
                <w:color w:val="2F5496"/>
                <w:lang w:eastAsia="fr-CA"/>
              </w:rPr>
            </w:pPr>
            <w:r w:rsidRPr="00E43D54">
              <w:rPr>
                <w:rFonts w:ascii="Candara" w:hAnsi="Candara"/>
                <w:b/>
                <w:color w:val="2F5496"/>
                <w:lang w:eastAsia="fr-CA"/>
              </w:rPr>
              <w:t xml:space="preserve">Les descriptifs des modules sont à classer en respectant l’ordre de </w:t>
            </w:r>
            <w:r>
              <w:rPr>
                <w:rFonts w:ascii="Candara" w:hAnsi="Candara"/>
                <w:b/>
                <w:color w:val="2F5496"/>
                <w:lang w:eastAsia="fr-CA"/>
              </w:rPr>
              <w:t>ces modules établi</w:t>
            </w:r>
            <w:r w:rsidRPr="00E43D54">
              <w:rPr>
                <w:rFonts w:ascii="Candara" w:hAnsi="Candara"/>
                <w:b/>
                <w:color w:val="2F5496"/>
                <w:lang w:eastAsia="fr-CA"/>
              </w:rPr>
              <w:t xml:space="preserve"> au niveau du tableau de la rubrique « VI- Organisation modulaire de la filière »</w:t>
            </w:r>
          </w:p>
          <w:p w:rsidR="00BA785F" w:rsidRPr="00E43D54" w:rsidRDefault="00BA785F" w:rsidP="004C121D">
            <w:pPr>
              <w:bidi w:val="0"/>
              <w:rPr>
                <w:rFonts w:ascii="Candara" w:hAnsi="Candara"/>
                <w:bCs/>
                <w:color w:val="2F5496"/>
                <w:rtl/>
                <w:lang w:eastAsia="fr-CA"/>
              </w:rPr>
            </w:pPr>
          </w:p>
        </w:tc>
      </w:tr>
    </w:tbl>
    <w:p w:rsidR="00BA785F" w:rsidRDefault="00BA785F" w:rsidP="00BA785F">
      <w:pPr>
        <w:jc w:val="lowKashida"/>
        <w:rPr>
          <w:rFonts w:ascii="Candara" w:hAnsi="Candara"/>
          <w:bCs/>
          <w:lang w:eastAsia="fr-CA"/>
        </w:rPr>
      </w:pPr>
    </w:p>
    <w:p w:rsidR="004475E5" w:rsidRDefault="004475E5" w:rsidP="00BA785F">
      <w:pPr>
        <w:jc w:val="lowKashida"/>
        <w:rPr>
          <w:rFonts w:ascii="Candara" w:hAnsi="Candara"/>
          <w:bCs/>
          <w:lang w:eastAsia="fr-CA"/>
        </w:rPr>
      </w:pPr>
    </w:p>
    <w:p w:rsidR="004475E5" w:rsidRDefault="004475E5" w:rsidP="00BA785F">
      <w:pPr>
        <w:jc w:val="lowKashida"/>
        <w:rPr>
          <w:rFonts w:ascii="Candara" w:hAnsi="Candara"/>
          <w:bCs/>
          <w:lang w:eastAsia="fr-CA"/>
        </w:rPr>
      </w:pPr>
    </w:p>
    <w:p w:rsidR="004475E5" w:rsidRDefault="004475E5" w:rsidP="00BA785F">
      <w:pPr>
        <w:jc w:val="lowKashida"/>
        <w:rPr>
          <w:rFonts w:ascii="Candara" w:hAnsi="Candara"/>
          <w:bCs/>
          <w:lang w:eastAsia="fr-CA"/>
        </w:rPr>
      </w:pPr>
    </w:p>
    <w:p w:rsidR="00BA785F" w:rsidRPr="00753AD7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753AD7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lastRenderedPageBreak/>
        <w:t>Descri</w:t>
      </w: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ption succinte du module</w:t>
      </w:r>
    </w:p>
    <w:p w:rsidR="00BA785F" w:rsidRPr="00E56BBD" w:rsidRDefault="00BA785F" w:rsidP="00BA785F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4"/>
        <w:gridCol w:w="2003"/>
        <w:gridCol w:w="799"/>
        <w:gridCol w:w="1080"/>
        <w:gridCol w:w="1879"/>
      </w:tblGrid>
      <w:tr w:rsidR="00BA785F" w:rsidRPr="00323E33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BA785F" w:rsidRPr="00323E33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color w:val="FF0000"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Intitulé du module :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BA785F" w:rsidRPr="00323E33" w:rsidRDefault="00CA7EF2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</w:pPr>
            <w:r w:rsidRPr="00CA7EF2"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  <w:t>SECOURISME ET LES PRATIQUES D’URGENCE</w:t>
            </w:r>
          </w:p>
        </w:tc>
      </w:tr>
      <w:tr w:rsidR="00BA785F" w:rsidRPr="00323E33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BA785F" w:rsidRPr="00323E33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Département d’attache du module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BA785F" w:rsidRPr="00323E33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</w:pPr>
          </w:p>
        </w:tc>
      </w:tr>
      <w:tr w:rsidR="00BA785F" w:rsidRPr="00323E33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BA785F" w:rsidRPr="00323E33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Nom et Prénom du Coordonnateur :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BA785F" w:rsidRPr="00323E33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</w:pPr>
          </w:p>
        </w:tc>
      </w:tr>
      <w:tr w:rsidR="00BA785F" w:rsidRPr="00323E33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BA785F" w:rsidRPr="00323E33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Semestre de programmation du module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BA785F" w:rsidRPr="00463864" w:rsidRDefault="008B26EC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S1 ou S2</w:t>
            </w:r>
          </w:p>
        </w:tc>
      </w:tr>
      <w:tr w:rsidR="00BA785F" w:rsidRPr="00323E33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BA785F" w:rsidRPr="00323E33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Nature du module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BA785F" w:rsidRPr="00463864" w:rsidRDefault="00BB2A10" w:rsidP="00463864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463864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Module d’ouverture générale</w:t>
            </w:r>
          </w:p>
        </w:tc>
      </w:tr>
      <w:tr w:rsidR="00BA785F" w:rsidRPr="00323E33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BA785F" w:rsidRPr="00323E33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 xml:space="preserve">Nombre de crédits 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BA785F" w:rsidRPr="00463864" w:rsidRDefault="00BB2A10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463864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3 crédits</w:t>
            </w:r>
          </w:p>
        </w:tc>
      </w:tr>
      <w:tr w:rsidR="00BA785F" w:rsidRPr="00323E33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BA785F" w:rsidRPr="00323E33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 xml:space="preserve">Pré-requis pédagogiques : </w:t>
            </w:r>
          </w:p>
          <w:p w:rsidR="00BA785F" w:rsidRPr="00323E33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18"/>
                <w:szCs w:val="18"/>
                <w:lang w:eastAsia="fr-FR"/>
              </w:rPr>
            </w:pPr>
            <w:r w:rsidRPr="00323E33">
              <w:rPr>
                <w:rFonts w:ascii="Candara" w:hAnsi="Candara"/>
                <w:i/>
                <w:iCs/>
                <w:sz w:val="18"/>
                <w:szCs w:val="18"/>
              </w:rPr>
              <w:t>(Indiquer le ou les module(s) requis pour suivre ce module et le semestre correspondant)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BA785F" w:rsidRPr="00463864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</w:p>
        </w:tc>
      </w:tr>
      <w:tr w:rsidR="00BA785F" w:rsidRPr="00323E33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BA785F" w:rsidRPr="00323E33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Langue(s) d’enseignement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BA785F" w:rsidRPr="00463864" w:rsidRDefault="00854AA9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</w:pPr>
            <w:r w:rsidRPr="00854AA9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Français ou Arabe</w:t>
            </w:r>
          </w:p>
        </w:tc>
      </w:tr>
      <w:tr w:rsidR="00BA785F" w:rsidRPr="00323E33" w:rsidTr="004C121D">
        <w:trPr>
          <w:trHeight w:val="506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BA785F" w:rsidRPr="00323E33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 xml:space="preserve">Mode d'enseignement : 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BA785F" w:rsidRPr="00463864" w:rsidRDefault="00CA7EF2" w:rsidP="001247EB">
            <w:pPr>
              <w:bidi w:val="0"/>
              <w:spacing w:line="240" w:lineRule="exact"/>
              <w:ind w:left="360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>
              <w:rPr>
                <w:rFonts w:ascii="Wingdings" w:hAnsi="Wingdings" w:cs="Wingdings"/>
                <w:noProof/>
                <w:sz w:val="20"/>
                <w:szCs w:val="36"/>
                <w:lang w:eastAsia="fr-FR"/>
              </w:rPr>
              <w:sym w:font="Wingdings" w:char="F078"/>
            </w:r>
            <w:r w:rsidR="00BA785F" w:rsidRPr="00463864">
              <w:rPr>
                <w:rFonts w:ascii="Candara" w:hAnsi="Candara"/>
                <w:noProof/>
                <w:sz w:val="20"/>
                <w:szCs w:val="20"/>
                <w:lang w:eastAsia="fr-FR"/>
              </w:rPr>
              <w:t>Présentiel</w:t>
            </w:r>
          </w:p>
        </w:tc>
        <w:tc>
          <w:tcPr>
            <w:tcW w:w="1879" w:type="dxa"/>
            <w:gridSpan w:val="2"/>
            <w:shd w:val="clear" w:color="auto" w:fill="auto"/>
            <w:vAlign w:val="center"/>
          </w:tcPr>
          <w:p w:rsidR="00BA785F" w:rsidRPr="00463864" w:rsidRDefault="00BA785F" w:rsidP="00BA785F">
            <w:pPr>
              <w:pStyle w:val="Paragraphedeliste"/>
              <w:numPr>
                <w:ilvl w:val="0"/>
                <w:numId w:val="1"/>
              </w:numPr>
              <w:bidi w:val="0"/>
              <w:spacing w:line="240" w:lineRule="exact"/>
              <w:ind w:left="287" w:hanging="283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463864">
              <w:rPr>
                <w:rFonts w:ascii="Candara" w:hAnsi="Candara"/>
                <w:noProof/>
                <w:sz w:val="20"/>
                <w:szCs w:val="20"/>
                <w:lang w:eastAsia="fr-FR"/>
              </w:rPr>
              <w:t>A distance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BA785F" w:rsidRPr="00463864" w:rsidRDefault="00BA785F" w:rsidP="00BA785F">
            <w:pPr>
              <w:pStyle w:val="Paragraphedeliste"/>
              <w:numPr>
                <w:ilvl w:val="0"/>
                <w:numId w:val="1"/>
              </w:numPr>
              <w:bidi w:val="0"/>
              <w:spacing w:line="240" w:lineRule="exact"/>
              <w:ind w:left="287" w:hanging="283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463864">
              <w:rPr>
                <w:rFonts w:ascii="Candara" w:hAnsi="Candara"/>
                <w:noProof/>
                <w:sz w:val="20"/>
                <w:szCs w:val="20"/>
                <w:lang w:eastAsia="fr-FR"/>
              </w:rPr>
              <w:t>Par alternance</w:t>
            </w:r>
          </w:p>
        </w:tc>
      </w:tr>
      <w:tr w:rsidR="00BA785F" w:rsidRPr="00323E33" w:rsidTr="00C45E32">
        <w:trPr>
          <w:trHeight w:val="745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BA785F" w:rsidRPr="00323E33" w:rsidRDefault="00BA785F" w:rsidP="00B717F0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323E3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 xml:space="preserve">Le Module est-il dispensé dans le cadre de la mobilité (Nationale ou internationale) 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:rsidR="00BA785F" w:rsidRPr="00463864" w:rsidRDefault="00BA785F" w:rsidP="00BA785F">
            <w:pPr>
              <w:pStyle w:val="Paragraphedeliste"/>
              <w:numPr>
                <w:ilvl w:val="0"/>
                <w:numId w:val="2"/>
              </w:numPr>
              <w:bidi w:val="0"/>
              <w:spacing w:line="240" w:lineRule="exact"/>
              <w:ind w:left="314" w:hanging="314"/>
              <w:jc w:val="center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463864">
              <w:rPr>
                <w:rFonts w:ascii="Candara" w:hAnsi="Candara"/>
                <w:noProof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2959" w:type="dxa"/>
            <w:gridSpan w:val="2"/>
            <w:shd w:val="clear" w:color="auto" w:fill="auto"/>
            <w:vAlign w:val="center"/>
          </w:tcPr>
          <w:p w:rsidR="00BA785F" w:rsidRPr="00463864" w:rsidRDefault="00CA7EF2" w:rsidP="001247EB">
            <w:pPr>
              <w:bidi w:val="0"/>
              <w:spacing w:line="240" w:lineRule="exact"/>
              <w:ind w:left="360"/>
              <w:jc w:val="center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>
              <w:rPr>
                <w:rFonts w:ascii="Wingdings" w:hAnsi="Wingdings"/>
                <w:noProof/>
                <w:sz w:val="20"/>
                <w:szCs w:val="20"/>
                <w:lang w:eastAsia="fr-FR"/>
              </w:rPr>
              <w:sym w:font="Wingdings" w:char="F078"/>
            </w:r>
            <w:r w:rsidR="00BA785F" w:rsidRPr="00463864">
              <w:rPr>
                <w:rFonts w:ascii="Candara" w:hAnsi="Candara"/>
                <w:noProof/>
                <w:sz w:val="20"/>
                <w:szCs w:val="20"/>
                <w:lang w:eastAsia="fr-FR"/>
              </w:rPr>
              <w:t>Non</w:t>
            </w:r>
          </w:p>
        </w:tc>
      </w:tr>
    </w:tbl>
    <w:p w:rsidR="00BA785F" w:rsidRPr="00323E33" w:rsidRDefault="00BA785F" w:rsidP="00DF1971">
      <w:pPr>
        <w:pStyle w:val="Paragraphedeliste"/>
        <w:numPr>
          <w:ilvl w:val="0"/>
          <w:numId w:val="5"/>
        </w:numPr>
        <w:shd w:val="clear" w:color="auto" w:fill="BDD6EE"/>
        <w:bidi w:val="0"/>
        <w:spacing w:before="12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Compétences à aquérir</w:t>
      </w:r>
    </w:p>
    <w:p w:rsidR="00BA785F" w:rsidRPr="00DF1971" w:rsidRDefault="00BA785F" w:rsidP="00DF1971">
      <w:pPr>
        <w:bidi w:val="0"/>
        <w:spacing w:before="120" w:after="120" w:line="276" w:lineRule="auto"/>
        <w:jc w:val="both"/>
        <w:rPr>
          <w:rFonts w:ascii="Candara" w:hAnsi="Candara"/>
          <w:i/>
          <w:iCs/>
          <w:color w:val="17365D"/>
          <w:sz w:val="20"/>
          <w:szCs w:val="20"/>
        </w:rPr>
      </w:pPr>
      <w:r w:rsidRPr="00DF1971">
        <w:rPr>
          <w:rFonts w:ascii="Candara" w:hAnsi="Candara"/>
          <w:i/>
          <w:iCs/>
          <w:color w:val="17365D"/>
          <w:sz w:val="20"/>
          <w:szCs w:val="20"/>
        </w:rPr>
        <w:t xml:space="preserve">Décrire les compétences à </w:t>
      </w:r>
      <w:r w:rsidR="009527DC" w:rsidRPr="00DF1971">
        <w:rPr>
          <w:rFonts w:ascii="Candara" w:hAnsi="Candara"/>
          <w:i/>
          <w:iCs/>
          <w:color w:val="17365D"/>
          <w:sz w:val="20"/>
          <w:szCs w:val="20"/>
        </w:rPr>
        <w:t>acquérir visées</w:t>
      </w:r>
      <w:r w:rsidRPr="00DF1971">
        <w:rPr>
          <w:rFonts w:ascii="Candara" w:hAnsi="Candara"/>
          <w:i/>
          <w:iCs/>
          <w:color w:val="17365D"/>
          <w:sz w:val="20"/>
          <w:szCs w:val="20"/>
        </w:rPr>
        <w:t xml:space="preserve"> par ce module</w:t>
      </w:r>
      <w:r w:rsidR="00DF1971">
        <w:rPr>
          <w:rFonts w:ascii="Candara" w:hAnsi="Candara"/>
          <w:i/>
          <w:iCs/>
          <w:color w:val="17365D"/>
          <w:sz w:val="20"/>
          <w:szCs w:val="20"/>
        </w:rPr>
        <w:t>.</w:t>
      </w: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323E33" w:rsidTr="00C45E32">
        <w:trPr>
          <w:trHeight w:val="3709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7627B" w:rsidRPr="005A0ABB" w:rsidRDefault="0027627B" w:rsidP="008E13B3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noProof/>
                <w:sz w:val="22"/>
                <w:szCs w:val="22"/>
                <w:lang w:eastAsia="fr-FR"/>
              </w:rPr>
            </w:pPr>
            <w:r w:rsidRPr="005A0ABB">
              <w:rPr>
                <w:rFonts w:ascii="Candara" w:hAnsi="Candara"/>
                <w:noProof/>
                <w:sz w:val="22"/>
                <w:szCs w:val="22"/>
                <w:lang w:eastAsia="fr-FR"/>
              </w:rPr>
              <w:t>A l’issue du module l’étudiant doit être capable de :</w:t>
            </w:r>
          </w:p>
          <w:p w:rsidR="001247EB" w:rsidRPr="005A0ABB" w:rsidRDefault="001247EB" w:rsidP="008E13B3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noProof/>
                <w:sz w:val="22"/>
                <w:szCs w:val="22"/>
                <w:lang w:eastAsia="fr-FR"/>
              </w:rPr>
            </w:pPr>
            <w:r w:rsidRPr="005A0ABB">
              <w:rPr>
                <w:rFonts w:ascii="Candara" w:hAnsi="Candara"/>
                <w:noProof/>
                <w:sz w:val="22"/>
                <w:szCs w:val="22"/>
                <w:lang w:eastAsia="fr-FR"/>
              </w:rPr>
              <w:t>Fournir à l’étudiant une connaissance fonctionnelle des mécanismes et impacts du changement climatique.</w:t>
            </w:r>
          </w:p>
          <w:p w:rsidR="001247EB" w:rsidRPr="005A0ABB" w:rsidRDefault="001247EB" w:rsidP="008E13B3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noProof/>
                <w:sz w:val="22"/>
                <w:szCs w:val="22"/>
                <w:lang w:eastAsia="fr-FR"/>
              </w:rPr>
            </w:pPr>
            <w:r w:rsidRPr="005A0ABB">
              <w:rPr>
                <w:rFonts w:ascii="Candara" w:hAnsi="Candara"/>
                <w:noProof/>
                <w:sz w:val="22"/>
                <w:szCs w:val="22"/>
                <w:lang w:eastAsia="fr-FR"/>
              </w:rPr>
              <w:t>Initier l’étudiant aux concepts de socio-écosystème, de vulnérabilité, d’adaptation, de résilience pour une application opérationnelle à l’échelle régionale et/ou nationale.</w:t>
            </w:r>
          </w:p>
          <w:p w:rsidR="001247EB" w:rsidRPr="005A0ABB" w:rsidRDefault="001247EB" w:rsidP="008E13B3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noProof/>
                <w:sz w:val="22"/>
                <w:szCs w:val="22"/>
                <w:lang w:eastAsia="fr-FR"/>
              </w:rPr>
            </w:pPr>
            <w:r w:rsidRPr="005A0ABB">
              <w:rPr>
                <w:rFonts w:ascii="Candara" w:hAnsi="Candara"/>
                <w:noProof/>
                <w:sz w:val="22"/>
                <w:szCs w:val="22"/>
                <w:lang w:eastAsia="fr-FR"/>
              </w:rPr>
              <w:t>Permettre à l’étudiant de développer de manière progressive, une stratégie à court, moyen et long terme pour la réduction et l’adaptation au changement climatique, en tenant compte des différents contextes socio-économiques.</w:t>
            </w:r>
          </w:p>
          <w:p w:rsidR="00BA785F" w:rsidRPr="00DF1971" w:rsidRDefault="001247EB" w:rsidP="008E13B3">
            <w:pPr>
              <w:pStyle w:val="Paragraphedeliste"/>
              <w:bidi w:val="0"/>
              <w:spacing w:line="240" w:lineRule="exact"/>
              <w:ind w:left="0"/>
              <w:rPr>
                <w:rFonts w:ascii="Candara" w:eastAsiaTheme="minorHAnsi" w:hAnsi="Candara" w:cs="Candara"/>
                <w:sz w:val="20"/>
                <w:szCs w:val="20"/>
                <w:lang w:eastAsia="en-US"/>
              </w:rPr>
            </w:pPr>
            <w:r w:rsidRPr="005A0ABB">
              <w:rPr>
                <w:rFonts w:ascii="Candara" w:hAnsi="Candara"/>
                <w:noProof/>
                <w:sz w:val="22"/>
                <w:szCs w:val="22"/>
                <w:lang w:eastAsia="fr-FR"/>
              </w:rPr>
              <w:t>Inciter l’étudiant à initier des processus pour permettre la modération des vulnérabilités significatives, ou de bénéficier des opportunités associées au changement climatique.</w:t>
            </w:r>
          </w:p>
        </w:tc>
      </w:tr>
    </w:tbl>
    <w:p w:rsidR="00C45E32" w:rsidRDefault="00C45E32">
      <w:pPr>
        <w:bidi w:val="0"/>
        <w:spacing w:after="160" w:line="259" w:lineRule="auto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br w:type="page"/>
      </w:r>
    </w:p>
    <w:p w:rsidR="00BA785F" w:rsidRPr="00323E33" w:rsidRDefault="00BA785F" w:rsidP="00DF1971">
      <w:pPr>
        <w:pStyle w:val="Paragraphedeliste"/>
        <w:numPr>
          <w:ilvl w:val="0"/>
          <w:numId w:val="5"/>
        </w:numPr>
        <w:shd w:val="clear" w:color="auto" w:fill="BDD6EE"/>
        <w:bidi w:val="0"/>
        <w:spacing w:before="12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lastRenderedPageBreak/>
        <w:t xml:space="preserve">Volume horaire </w:t>
      </w:r>
    </w:p>
    <w:p w:rsidR="00BA785F" w:rsidRDefault="00B717F0" w:rsidP="00854AA9">
      <w:pPr>
        <w:bidi w:val="0"/>
        <w:spacing w:before="120" w:after="120" w:line="276" w:lineRule="auto"/>
        <w:jc w:val="both"/>
        <w:rPr>
          <w:rFonts w:ascii="Candara" w:hAnsi="Candara"/>
          <w:i/>
          <w:iCs/>
          <w:color w:val="17365D"/>
          <w:sz w:val="20"/>
          <w:szCs w:val="20"/>
        </w:rPr>
      </w:pPr>
      <w:r w:rsidRPr="00323E33">
        <w:rPr>
          <w:rFonts w:ascii="Candara" w:hAnsi="Candara"/>
          <w:i/>
          <w:iCs/>
          <w:color w:val="17365D"/>
          <w:sz w:val="20"/>
          <w:szCs w:val="20"/>
        </w:rPr>
        <w:t>Les Travaux</w:t>
      </w:r>
      <w:r w:rsidR="00BA785F" w:rsidRPr="00323E33">
        <w:rPr>
          <w:rFonts w:ascii="Candara" w:hAnsi="Candara"/>
          <w:i/>
          <w:iCs/>
          <w:color w:val="17365D"/>
          <w:sz w:val="20"/>
          <w:szCs w:val="20"/>
        </w:rPr>
        <w:t xml:space="preserve"> </w:t>
      </w:r>
      <w:r w:rsidRPr="00323E33">
        <w:rPr>
          <w:rFonts w:ascii="Candara" w:hAnsi="Candara"/>
          <w:i/>
          <w:iCs/>
          <w:color w:val="17365D"/>
          <w:sz w:val="20"/>
          <w:szCs w:val="20"/>
        </w:rPr>
        <w:t>P</w:t>
      </w:r>
      <w:r w:rsidR="00BA785F" w:rsidRPr="00323E33">
        <w:rPr>
          <w:rFonts w:ascii="Candara" w:hAnsi="Candara"/>
          <w:i/>
          <w:iCs/>
          <w:color w:val="17365D"/>
          <w:sz w:val="20"/>
          <w:szCs w:val="20"/>
        </w:rPr>
        <w:t>ratiques</w:t>
      </w:r>
      <w:r w:rsidRPr="00323E33">
        <w:rPr>
          <w:rFonts w:ascii="Candara" w:hAnsi="Candara"/>
          <w:i/>
          <w:iCs/>
          <w:color w:val="17365D"/>
          <w:sz w:val="20"/>
          <w:szCs w:val="20"/>
        </w:rPr>
        <w:t xml:space="preserve"> ou les Activités P</w:t>
      </w:r>
      <w:r w:rsidR="00BA785F" w:rsidRPr="00323E33">
        <w:rPr>
          <w:rFonts w:ascii="Candara" w:hAnsi="Candara"/>
          <w:i/>
          <w:iCs/>
          <w:color w:val="17365D"/>
          <w:sz w:val="20"/>
          <w:szCs w:val="20"/>
        </w:rPr>
        <w:t>ratiques sont obligatoires à partir du semestre 3 au niveau des modules qui les nécessitent. Le volume horaire d</w:t>
      </w:r>
      <w:r w:rsidRPr="00323E33">
        <w:rPr>
          <w:rFonts w:ascii="Candara" w:hAnsi="Candara"/>
          <w:i/>
          <w:iCs/>
          <w:color w:val="17365D"/>
          <w:sz w:val="20"/>
          <w:szCs w:val="20"/>
        </w:rPr>
        <w:t>es T</w:t>
      </w:r>
      <w:r w:rsidR="00BA785F" w:rsidRPr="00323E33">
        <w:rPr>
          <w:rFonts w:ascii="Candara" w:hAnsi="Candara"/>
          <w:i/>
          <w:iCs/>
          <w:color w:val="17365D"/>
          <w:sz w:val="20"/>
          <w:szCs w:val="20"/>
        </w:rPr>
        <w:t xml:space="preserve">ravaux </w:t>
      </w:r>
      <w:r w:rsidRPr="00323E33">
        <w:rPr>
          <w:rFonts w:ascii="Candara" w:hAnsi="Candara"/>
          <w:i/>
          <w:iCs/>
          <w:color w:val="17365D"/>
          <w:sz w:val="20"/>
          <w:szCs w:val="20"/>
        </w:rPr>
        <w:t>P</w:t>
      </w:r>
      <w:r w:rsidR="00BA785F" w:rsidRPr="00323E33">
        <w:rPr>
          <w:rFonts w:ascii="Candara" w:hAnsi="Candara"/>
          <w:i/>
          <w:iCs/>
          <w:color w:val="17365D"/>
          <w:sz w:val="20"/>
          <w:szCs w:val="20"/>
        </w:rPr>
        <w:t>ratiques (TP) constitue 20% au minimum du volume horaire global du module concerné</w:t>
      </w:r>
      <w:r w:rsidR="00BA785F" w:rsidRPr="00DF1971">
        <w:rPr>
          <w:rFonts w:ascii="Candara" w:hAnsi="Candara"/>
          <w:i/>
          <w:iCs/>
          <w:color w:val="17365D"/>
          <w:sz w:val="20"/>
          <w:szCs w:val="20"/>
        </w:rPr>
        <w:t>.</w:t>
      </w:r>
    </w:p>
    <w:p w:rsidR="00854AA9" w:rsidRPr="00854AA9" w:rsidRDefault="00854AA9" w:rsidP="00854AA9">
      <w:pPr>
        <w:pStyle w:val="Paragraphedeliste"/>
        <w:numPr>
          <w:ilvl w:val="0"/>
          <w:numId w:val="10"/>
        </w:numPr>
        <w:bidi w:val="0"/>
        <w:spacing w:line="276" w:lineRule="auto"/>
        <w:ind w:left="284" w:hanging="284"/>
        <w:jc w:val="both"/>
        <w:rPr>
          <w:rFonts w:ascii="Candara" w:eastAsia="Batang" w:hAnsi="Candara" w:cs="Gautami"/>
          <w:b/>
          <w:bCs/>
          <w:i/>
          <w:iCs/>
          <w:color w:val="323E4F"/>
          <w:sz w:val="20"/>
          <w:szCs w:val="20"/>
          <w:lang w:eastAsia="fr-FR"/>
        </w:rPr>
      </w:pPr>
      <w:r>
        <w:rPr>
          <w:rFonts w:ascii="Candara" w:hAnsi="Candara"/>
          <w:b/>
          <w:bCs/>
          <w:i/>
          <w:iCs/>
          <w:color w:val="323E4F"/>
          <w:sz w:val="20"/>
          <w:szCs w:val="20"/>
        </w:rPr>
        <w:t>Répartition du v</w:t>
      </w:r>
      <w:r w:rsidRPr="00353B43">
        <w:rPr>
          <w:rFonts w:ascii="Candara" w:hAnsi="Candara"/>
          <w:b/>
          <w:bCs/>
          <w:i/>
          <w:iCs/>
          <w:color w:val="323E4F"/>
          <w:sz w:val="20"/>
          <w:szCs w:val="20"/>
        </w:rPr>
        <w:t>olume horaire par activité d’enseignement</w:t>
      </w:r>
    </w:p>
    <w:p w:rsidR="00854AA9" w:rsidRPr="00EA289B" w:rsidRDefault="00854AA9" w:rsidP="00854AA9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1098"/>
        <w:gridCol w:w="993"/>
        <w:gridCol w:w="850"/>
        <w:gridCol w:w="1453"/>
        <w:gridCol w:w="1666"/>
        <w:gridCol w:w="1701"/>
      </w:tblGrid>
      <w:tr w:rsidR="00854AA9" w:rsidRPr="00EA289B" w:rsidTr="00751050">
        <w:trPr>
          <w:jc w:val="center"/>
        </w:trPr>
        <w:tc>
          <w:tcPr>
            <w:tcW w:w="1595" w:type="dxa"/>
            <w:tcBorders>
              <w:top w:val="nil"/>
              <w:left w:val="nil"/>
            </w:tcBorders>
            <w:vAlign w:val="center"/>
          </w:tcPr>
          <w:p w:rsidR="00854AA9" w:rsidRPr="00EA289B" w:rsidRDefault="00854AA9" w:rsidP="00FB1316">
            <w:pPr>
              <w:bidi w:val="0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vAlign w:val="center"/>
            <w:hideMark/>
          </w:tcPr>
          <w:p w:rsidR="00854AA9" w:rsidRPr="00EA289B" w:rsidRDefault="00854AA9" w:rsidP="00FB1316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Cours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  <w:hideMark/>
          </w:tcPr>
          <w:p w:rsidR="00854AA9" w:rsidRPr="00EA289B" w:rsidRDefault="00854AA9" w:rsidP="00FB1316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TD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  <w:hideMark/>
          </w:tcPr>
          <w:p w:rsidR="00854AA9" w:rsidRPr="00EA289B" w:rsidRDefault="00854AA9" w:rsidP="00FB1316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TP</w:t>
            </w:r>
          </w:p>
        </w:tc>
        <w:tc>
          <w:tcPr>
            <w:tcW w:w="1453" w:type="dxa"/>
            <w:tcBorders>
              <w:top w:val="single" w:sz="4" w:space="0" w:color="auto"/>
            </w:tcBorders>
            <w:vAlign w:val="center"/>
            <w:hideMark/>
          </w:tcPr>
          <w:p w:rsidR="00854AA9" w:rsidRPr="00EA289B" w:rsidRDefault="00854AA9" w:rsidP="00FB1316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eastAsia="fr-CA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Activités Pratiques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854AA9" w:rsidRPr="00EA289B" w:rsidRDefault="00854AA9" w:rsidP="00FB1316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Evaluation des connaissances et des compétences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  <w:hideMark/>
          </w:tcPr>
          <w:p w:rsidR="00854AA9" w:rsidRPr="00EA289B" w:rsidRDefault="00854AA9" w:rsidP="00FB1316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VH global</w:t>
            </w:r>
          </w:p>
        </w:tc>
      </w:tr>
      <w:tr w:rsidR="00496A94" w:rsidRPr="00EA289B" w:rsidTr="000D5D40">
        <w:trPr>
          <w:trHeight w:val="249"/>
          <w:jc w:val="center"/>
        </w:trPr>
        <w:tc>
          <w:tcPr>
            <w:tcW w:w="1595" w:type="dxa"/>
            <w:vAlign w:val="center"/>
            <w:hideMark/>
          </w:tcPr>
          <w:p w:rsidR="00496A94" w:rsidRPr="00EA289B" w:rsidRDefault="00496A94" w:rsidP="00496A9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Volume H</w:t>
            </w: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oraire</w:t>
            </w:r>
          </w:p>
        </w:tc>
        <w:tc>
          <w:tcPr>
            <w:tcW w:w="1098" w:type="dxa"/>
          </w:tcPr>
          <w:p w:rsidR="00496A94" w:rsidRDefault="00496A94" w:rsidP="00496A94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496A94" w:rsidRDefault="00496A94" w:rsidP="00496A9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96A94" w:rsidRDefault="00496A94" w:rsidP="00496A94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453" w:type="dxa"/>
          </w:tcPr>
          <w:p w:rsidR="00496A94" w:rsidRDefault="00496A94" w:rsidP="00496A94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666" w:type="dxa"/>
          </w:tcPr>
          <w:p w:rsidR="00496A94" w:rsidRDefault="00496A94" w:rsidP="00496A94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496A94" w:rsidRPr="00EA289B" w:rsidRDefault="00496A94" w:rsidP="00496A9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48 heures</w:t>
            </w:r>
          </w:p>
        </w:tc>
      </w:tr>
      <w:tr w:rsidR="00496A94" w:rsidRPr="00EA289B" w:rsidTr="000D5D40">
        <w:trPr>
          <w:trHeight w:val="134"/>
          <w:jc w:val="center"/>
        </w:trPr>
        <w:tc>
          <w:tcPr>
            <w:tcW w:w="1595" w:type="dxa"/>
            <w:vAlign w:val="center"/>
            <w:hideMark/>
          </w:tcPr>
          <w:p w:rsidR="00496A94" w:rsidRPr="00EA289B" w:rsidRDefault="00496A94" w:rsidP="00496A9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% VH</w:t>
            </w:r>
          </w:p>
        </w:tc>
        <w:tc>
          <w:tcPr>
            <w:tcW w:w="1098" w:type="dxa"/>
          </w:tcPr>
          <w:p w:rsidR="00496A94" w:rsidRDefault="00496A94" w:rsidP="00496A94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45,83%</w:t>
            </w:r>
          </w:p>
        </w:tc>
        <w:tc>
          <w:tcPr>
            <w:tcW w:w="993" w:type="dxa"/>
            <w:vAlign w:val="center"/>
          </w:tcPr>
          <w:p w:rsidR="00496A94" w:rsidRDefault="00496A94" w:rsidP="00496A9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96A94" w:rsidRDefault="00496A94" w:rsidP="00496A94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31.25%</w:t>
            </w:r>
          </w:p>
        </w:tc>
        <w:tc>
          <w:tcPr>
            <w:tcW w:w="1453" w:type="dxa"/>
          </w:tcPr>
          <w:p w:rsidR="00496A94" w:rsidRDefault="00496A94" w:rsidP="00496A94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18.75%</w:t>
            </w:r>
          </w:p>
        </w:tc>
        <w:tc>
          <w:tcPr>
            <w:tcW w:w="1666" w:type="dxa"/>
          </w:tcPr>
          <w:p w:rsidR="00496A94" w:rsidRDefault="00496A94" w:rsidP="00496A94">
            <w:pPr>
              <w:bidi w:val="0"/>
              <w:spacing w:line="360" w:lineRule="auto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4,17%</w:t>
            </w:r>
          </w:p>
        </w:tc>
        <w:tc>
          <w:tcPr>
            <w:tcW w:w="1701" w:type="dxa"/>
            <w:vAlign w:val="center"/>
            <w:hideMark/>
          </w:tcPr>
          <w:p w:rsidR="00496A94" w:rsidRPr="00EA289B" w:rsidRDefault="00496A94" w:rsidP="00496A9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100%</w:t>
            </w:r>
          </w:p>
        </w:tc>
      </w:tr>
    </w:tbl>
    <w:p w:rsidR="00854AA9" w:rsidRDefault="00854AA9" w:rsidP="00751050">
      <w:pPr>
        <w:pStyle w:val="Paragraphedeliste"/>
        <w:numPr>
          <w:ilvl w:val="0"/>
          <w:numId w:val="10"/>
        </w:numPr>
        <w:bidi w:val="0"/>
        <w:spacing w:before="240" w:line="276" w:lineRule="auto"/>
        <w:ind w:left="284" w:hanging="284"/>
        <w:jc w:val="both"/>
        <w:rPr>
          <w:rFonts w:ascii="Candara" w:hAnsi="Candara"/>
          <w:b/>
          <w:bCs/>
          <w:i/>
          <w:iCs/>
          <w:color w:val="323E4F"/>
          <w:sz w:val="20"/>
          <w:szCs w:val="20"/>
        </w:rPr>
      </w:pPr>
      <w:r>
        <w:rPr>
          <w:rFonts w:ascii="Candara" w:hAnsi="Candara"/>
          <w:b/>
          <w:bCs/>
          <w:i/>
          <w:iCs/>
          <w:color w:val="323E4F"/>
          <w:sz w:val="20"/>
          <w:szCs w:val="20"/>
        </w:rPr>
        <w:t>Répartition</w:t>
      </w:r>
      <w:r w:rsidRPr="00353B43">
        <w:rPr>
          <w:rFonts w:ascii="Candara" w:hAnsi="Candara"/>
          <w:b/>
          <w:bCs/>
          <w:i/>
          <w:iCs/>
          <w:color w:val="323E4F"/>
          <w:sz w:val="20"/>
          <w:szCs w:val="20"/>
        </w:rPr>
        <w:t xml:space="preserve"> </w:t>
      </w:r>
      <w:r>
        <w:rPr>
          <w:rFonts w:ascii="Candara" w:hAnsi="Candara"/>
          <w:b/>
          <w:bCs/>
          <w:i/>
          <w:iCs/>
          <w:color w:val="323E4F"/>
          <w:sz w:val="20"/>
          <w:szCs w:val="20"/>
        </w:rPr>
        <w:t>du v</w:t>
      </w:r>
      <w:r w:rsidRPr="00353B43">
        <w:rPr>
          <w:rFonts w:ascii="Candara" w:hAnsi="Candara"/>
          <w:b/>
          <w:bCs/>
          <w:i/>
          <w:iCs/>
          <w:color w:val="323E4F"/>
          <w:sz w:val="20"/>
          <w:szCs w:val="20"/>
        </w:rPr>
        <w:t>olume horaire par mode d’enseignement</w:t>
      </w:r>
    </w:p>
    <w:p w:rsidR="00BA785F" w:rsidRPr="00854AA9" w:rsidRDefault="00BA785F" w:rsidP="00BA785F">
      <w:pPr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tbl>
      <w:tblPr>
        <w:tblW w:w="89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1843"/>
        <w:gridCol w:w="1843"/>
        <w:gridCol w:w="1833"/>
        <w:gridCol w:w="1540"/>
      </w:tblGrid>
      <w:tr w:rsidR="0027627B" w:rsidRPr="005F5AA1" w:rsidTr="00015744">
        <w:trPr>
          <w:trHeight w:val="464"/>
          <w:jc w:val="center"/>
        </w:trPr>
        <w:tc>
          <w:tcPr>
            <w:tcW w:w="18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7B" w:rsidRPr="003A4B92" w:rsidRDefault="0027627B" w:rsidP="00015744">
            <w:pPr>
              <w:bidi w:val="0"/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</w:p>
        </w:tc>
        <w:tc>
          <w:tcPr>
            <w:tcW w:w="5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7B" w:rsidRPr="003A4B92" w:rsidRDefault="0027627B" w:rsidP="00015744">
            <w:pPr>
              <w:bidi w:val="0"/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Mode d’enseignement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7B" w:rsidRPr="003A4B92" w:rsidRDefault="0027627B" w:rsidP="00015744">
            <w:pPr>
              <w:bidi w:val="0"/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VH global</w:t>
            </w:r>
          </w:p>
        </w:tc>
      </w:tr>
      <w:tr w:rsidR="0027627B" w:rsidRPr="005F5AA1" w:rsidTr="00015744">
        <w:trPr>
          <w:trHeight w:val="272"/>
          <w:jc w:val="center"/>
        </w:trPr>
        <w:tc>
          <w:tcPr>
            <w:tcW w:w="18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7B" w:rsidRPr="005F5AA1" w:rsidRDefault="0027627B" w:rsidP="00015744">
            <w:pPr>
              <w:bidi w:val="0"/>
              <w:jc w:val="center"/>
              <w:rPr>
                <w:rFonts w:ascii="Candara" w:hAnsi="Candara" w:cs="AL-Mohanad Bold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7B" w:rsidRPr="00C57746" w:rsidRDefault="0027627B" w:rsidP="00015744">
            <w:pPr>
              <w:bidi w:val="0"/>
              <w:jc w:val="center"/>
              <w:rPr>
                <w:rFonts w:ascii="Candara" w:hAnsi="Candara" w:cs="AL-Mohanad Bold"/>
                <w:b/>
                <w:sz w:val="18"/>
                <w:szCs w:val="18"/>
                <w:lang w:eastAsia="fr-CA"/>
              </w:rPr>
            </w:pPr>
            <w:r w:rsidRPr="00C57746">
              <w:rPr>
                <w:rFonts w:ascii="Candara" w:hAnsi="Candara"/>
                <w:b/>
                <w:bCs/>
                <w:sz w:val="18"/>
                <w:szCs w:val="18"/>
              </w:rPr>
              <w:t>Présentiel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7B" w:rsidRPr="00C57746" w:rsidRDefault="0027627B" w:rsidP="00015744">
            <w:pPr>
              <w:bidi w:val="0"/>
              <w:jc w:val="center"/>
              <w:rPr>
                <w:rFonts w:ascii="Candara" w:hAnsi="Candara" w:cs="AL-Mohanad Bold"/>
                <w:b/>
                <w:sz w:val="18"/>
                <w:szCs w:val="18"/>
                <w:lang w:eastAsia="fr-CA"/>
              </w:rPr>
            </w:pPr>
            <w:proofErr w:type="spellStart"/>
            <w:r w:rsidRPr="00D85BBE">
              <w:rPr>
                <w:rFonts w:ascii="Candara" w:hAnsi="Candara"/>
                <w:b/>
                <w:bCs/>
                <w:sz w:val="18"/>
                <w:szCs w:val="18"/>
              </w:rPr>
              <w:t>Distanciel</w:t>
            </w:r>
            <w:proofErr w:type="spellEnd"/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7B" w:rsidRPr="00C57746" w:rsidRDefault="0027627B" w:rsidP="00015744">
            <w:pPr>
              <w:bidi w:val="0"/>
              <w:jc w:val="center"/>
              <w:rPr>
                <w:rFonts w:ascii="Candara" w:hAnsi="Candara" w:cs="AL-Mohanad Bold"/>
                <w:b/>
                <w:sz w:val="18"/>
                <w:szCs w:val="18"/>
                <w:lang w:eastAsia="fr-CA"/>
              </w:rPr>
            </w:pPr>
            <w:r w:rsidRPr="00C57746">
              <w:rPr>
                <w:rFonts w:ascii="Candara" w:hAnsi="Candara"/>
                <w:b/>
                <w:bCs/>
                <w:sz w:val="18"/>
                <w:szCs w:val="18"/>
              </w:rPr>
              <w:t>En alternance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7B" w:rsidRPr="005F5AA1" w:rsidRDefault="0027627B" w:rsidP="00015744">
            <w:pPr>
              <w:bidi w:val="0"/>
              <w:jc w:val="center"/>
              <w:rPr>
                <w:rFonts w:ascii="Candara" w:hAnsi="Candara" w:cs="AL-Mohanad Bold"/>
                <w:b/>
                <w:bCs/>
              </w:rPr>
            </w:pPr>
          </w:p>
        </w:tc>
      </w:tr>
      <w:tr w:rsidR="0027627B" w:rsidRPr="000B0289" w:rsidTr="000F43A1">
        <w:trPr>
          <w:trHeight w:val="291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7B" w:rsidRPr="000B0289" w:rsidRDefault="0027627B" w:rsidP="000F43A1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Volume horaire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7B" w:rsidRPr="00044339" w:rsidRDefault="0027627B" w:rsidP="0001574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48h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7B" w:rsidRPr="00044339" w:rsidRDefault="00854AA9" w:rsidP="0001574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7B" w:rsidRPr="00044339" w:rsidRDefault="00854AA9" w:rsidP="0001574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7B" w:rsidRDefault="0027627B" w:rsidP="0001574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48 heures</w:t>
            </w:r>
          </w:p>
        </w:tc>
      </w:tr>
      <w:tr w:rsidR="0027627B" w:rsidRPr="00BE61F2" w:rsidTr="000F43A1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7B" w:rsidRPr="003A4B92" w:rsidRDefault="0027627B" w:rsidP="000F43A1">
            <w:pPr>
              <w:bidi w:val="0"/>
              <w:jc w:val="center"/>
              <w:rPr>
                <w:rFonts w:ascii="Candara" w:hAnsi="Candara" w:cs="AL-Mohanad Bold"/>
                <w:bCs/>
                <w:sz w:val="28"/>
                <w:szCs w:val="2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% VH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7B" w:rsidRPr="00044339" w:rsidRDefault="0027627B" w:rsidP="0001574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7B" w:rsidRPr="00044339" w:rsidRDefault="00854AA9" w:rsidP="0001574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7B" w:rsidRPr="00044339" w:rsidRDefault="00854AA9" w:rsidP="0001574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7B" w:rsidRDefault="0027627B" w:rsidP="0001574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100%</w:t>
            </w:r>
          </w:p>
        </w:tc>
      </w:tr>
    </w:tbl>
    <w:p w:rsidR="00BA785F" w:rsidRPr="00323E33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323E33" w:rsidRDefault="00BA785F" w:rsidP="00DF1971">
      <w:pPr>
        <w:pStyle w:val="Paragraphedeliste"/>
        <w:numPr>
          <w:ilvl w:val="0"/>
          <w:numId w:val="5"/>
        </w:numPr>
        <w:shd w:val="clear" w:color="auto" w:fill="BDD6EE"/>
        <w:bidi w:val="0"/>
        <w:spacing w:before="12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Description du contenu du module</w:t>
      </w:r>
    </w:p>
    <w:p w:rsidR="00BA785F" w:rsidRPr="00DF1971" w:rsidRDefault="00BA785F" w:rsidP="00854AA9">
      <w:pPr>
        <w:bidi w:val="0"/>
        <w:spacing w:before="120" w:after="120"/>
        <w:jc w:val="both"/>
        <w:rPr>
          <w:rFonts w:ascii="Candara" w:hAnsi="Candara"/>
          <w:i/>
          <w:iCs/>
          <w:color w:val="17365D"/>
          <w:sz w:val="20"/>
          <w:szCs w:val="20"/>
        </w:rPr>
      </w:pPr>
      <w:r w:rsidRPr="00DF1971">
        <w:rPr>
          <w:rFonts w:ascii="Candara" w:hAnsi="Candara"/>
          <w:i/>
          <w:iCs/>
          <w:color w:val="17365D"/>
          <w:sz w:val="20"/>
          <w:szCs w:val="20"/>
        </w:rPr>
        <w:t xml:space="preserve">Fournir une description détaillée des enseignements et/ou activités du module (Cours, TD, TP, Activités Pratiques, </w:t>
      </w:r>
      <w:proofErr w:type="gramStart"/>
      <w:r w:rsidRPr="00DF1971">
        <w:rPr>
          <w:rFonts w:ascii="Candara" w:hAnsi="Candara"/>
          <w:i/>
          <w:iCs/>
          <w:color w:val="17365D"/>
          <w:sz w:val="20"/>
          <w:szCs w:val="20"/>
        </w:rPr>
        <w:t>…</w:t>
      </w:r>
      <w:r w:rsidR="001E426A" w:rsidRPr="00DF1971">
        <w:rPr>
          <w:rFonts w:ascii="Candara" w:hAnsi="Candara"/>
          <w:i/>
          <w:iCs/>
          <w:color w:val="17365D"/>
          <w:sz w:val="20"/>
          <w:szCs w:val="20"/>
        </w:rPr>
        <w:t>…</w:t>
      </w:r>
      <w:r w:rsidRPr="00DF1971">
        <w:rPr>
          <w:rFonts w:ascii="Candara" w:hAnsi="Candara"/>
          <w:i/>
          <w:iCs/>
          <w:color w:val="17365D"/>
          <w:sz w:val="20"/>
          <w:szCs w:val="20"/>
        </w:rPr>
        <w:t>.</w:t>
      </w:r>
      <w:proofErr w:type="gramEnd"/>
      <w:r w:rsidRPr="00DF1971">
        <w:rPr>
          <w:rFonts w:ascii="Candara" w:hAnsi="Candara"/>
          <w:i/>
          <w:iCs/>
          <w:color w:val="17365D"/>
          <w:sz w:val="20"/>
          <w:szCs w:val="20"/>
        </w:rPr>
        <w:t>).</w:t>
      </w: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323E33" w:rsidTr="00C45E32">
        <w:trPr>
          <w:trHeight w:val="1106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82CDA" w:rsidRPr="005A0ABB" w:rsidRDefault="00582CDA" w:rsidP="005A0ABB">
            <w:pPr>
              <w:pStyle w:val="Paragraphedeliste"/>
              <w:numPr>
                <w:ilvl w:val="0"/>
                <w:numId w:val="22"/>
              </w:numPr>
              <w:bidi w:val="0"/>
              <w:spacing w:line="240" w:lineRule="exact"/>
              <w:rPr>
                <w:rFonts w:ascii="Candara" w:hAnsi="Candara"/>
                <w:noProof/>
                <w:sz w:val="22"/>
                <w:szCs w:val="22"/>
                <w:lang w:eastAsia="fr-FR"/>
              </w:rPr>
            </w:pPr>
            <w:r w:rsidRPr="005A0ABB">
              <w:rPr>
                <w:rFonts w:ascii="Candara" w:hAnsi="Candara"/>
                <w:noProof/>
                <w:sz w:val="22"/>
                <w:szCs w:val="22"/>
                <w:lang w:eastAsia="fr-FR"/>
              </w:rPr>
              <w:t>Généralité sur le secourisme ;</w:t>
            </w:r>
          </w:p>
          <w:p w:rsidR="00582CDA" w:rsidRPr="005A0ABB" w:rsidRDefault="00582CDA" w:rsidP="005A0ABB">
            <w:pPr>
              <w:pStyle w:val="Paragraphedeliste"/>
              <w:numPr>
                <w:ilvl w:val="0"/>
                <w:numId w:val="22"/>
              </w:numPr>
              <w:bidi w:val="0"/>
              <w:spacing w:line="240" w:lineRule="exact"/>
              <w:rPr>
                <w:rFonts w:ascii="Candara" w:hAnsi="Candara"/>
                <w:noProof/>
                <w:sz w:val="22"/>
                <w:szCs w:val="22"/>
                <w:lang w:eastAsia="fr-FR"/>
              </w:rPr>
            </w:pPr>
            <w:r w:rsidRPr="005A0ABB">
              <w:rPr>
                <w:rFonts w:ascii="Candara" w:hAnsi="Candara"/>
                <w:noProof/>
                <w:sz w:val="22"/>
                <w:szCs w:val="22"/>
                <w:lang w:eastAsia="fr-FR"/>
              </w:rPr>
              <w:t>Conduite à tenir en accident de circulation en tant que secouriste ;</w:t>
            </w:r>
          </w:p>
          <w:p w:rsidR="00582CDA" w:rsidRPr="005A0ABB" w:rsidRDefault="00582CDA" w:rsidP="005A0ABB">
            <w:pPr>
              <w:pStyle w:val="Paragraphedeliste"/>
              <w:numPr>
                <w:ilvl w:val="0"/>
                <w:numId w:val="22"/>
              </w:numPr>
              <w:bidi w:val="0"/>
              <w:spacing w:line="240" w:lineRule="exact"/>
              <w:rPr>
                <w:rFonts w:ascii="Candara" w:hAnsi="Candara"/>
                <w:noProof/>
                <w:sz w:val="22"/>
                <w:szCs w:val="22"/>
                <w:lang w:eastAsia="fr-FR"/>
              </w:rPr>
            </w:pPr>
            <w:r w:rsidRPr="005A0ABB">
              <w:rPr>
                <w:rFonts w:ascii="Candara" w:hAnsi="Candara"/>
                <w:noProof/>
                <w:sz w:val="22"/>
                <w:szCs w:val="22"/>
                <w:lang w:eastAsia="fr-FR"/>
              </w:rPr>
              <w:t>Les positions d’attente ;</w:t>
            </w:r>
          </w:p>
          <w:p w:rsidR="00582CDA" w:rsidRPr="005A0ABB" w:rsidRDefault="00582CDA" w:rsidP="005A0ABB">
            <w:pPr>
              <w:pStyle w:val="Paragraphedeliste"/>
              <w:numPr>
                <w:ilvl w:val="0"/>
                <w:numId w:val="22"/>
              </w:numPr>
              <w:bidi w:val="0"/>
              <w:spacing w:line="240" w:lineRule="exact"/>
              <w:rPr>
                <w:rFonts w:ascii="Candara" w:hAnsi="Candara"/>
                <w:noProof/>
                <w:sz w:val="22"/>
                <w:szCs w:val="22"/>
                <w:lang w:eastAsia="fr-FR"/>
              </w:rPr>
            </w:pPr>
            <w:r w:rsidRPr="005A0ABB">
              <w:rPr>
                <w:rFonts w:ascii="Candara" w:hAnsi="Candara"/>
                <w:noProof/>
                <w:sz w:val="22"/>
                <w:szCs w:val="22"/>
                <w:lang w:eastAsia="fr-FR"/>
              </w:rPr>
              <w:t>Le transport des blessés ;</w:t>
            </w:r>
          </w:p>
          <w:p w:rsidR="00582CDA" w:rsidRPr="005A0ABB" w:rsidRDefault="00582CDA" w:rsidP="005A0ABB">
            <w:pPr>
              <w:pStyle w:val="Paragraphedeliste"/>
              <w:numPr>
                <w:ilvl w:val="0"/>
                <w:numId w:val="22"/>
              </w:numPr>
              <w:bidi w:val="0"/>
              <w:spacing w:line="240" w:lineRule="exact"/>
              <w:rPr>
                <w:rFonts w:ascii="Candara" w:hAnsi="Candara"/>
                <w:noProof/>
                <w:sz w:val="22"/>
                <w:szCs w:val="22"/>
                <w:lang w:eastAsia="fr-FR"/>
              </w:rPr>
            </w:pPr>
            <w:r w:rsidRPr="005A0ABB">
              <w:rPr>
                <w:rFonts w:ascii="Candara" w:hAnsi="Candara"/>
                <w:noProof/>
                <w:sz w:val="22"/>
                <w:szCs w:val="22"/>
                <w:lang w:eastAsia="fr-FR"/>
              </w:rPr>
              <w:t>Conduite à tenir en cas de brûlures ;</w:t>
            </w:r>
          </w:p>
          <w:p w:rsidR="00582CDA" w:rsidRPr="005A0ABB" w:rsidRDefault="00582CDA" w:rsidP="005A0ABB">
            <w:pPr>
              <w:pStyle w:val="Paragraphedeliste"/>
              <w:numPr>
                <w:ilvl w:val="0"/>
                <w:numId w:val="22"/>
              </w:numPr>
              <w:bidi w:val="0"/>
              <w:spacing w:line="240" w:lineRule="exact"/>
              <w:rPr>
                <w:rFonts w:ascii="Candara" w:hAnsi="Candara"/>
                <w:noProof/>
                <w:sz w:val="22"/>
                <w:szCs w:val="22"/>
                <w:lang w:eastAsia="fr-FR"/>
              </w:rPr>
            </w:pPr>
            <w:r w:rsidRPr="005A0ABB">
              <w:rPr>
                <w:rFonts w:ascii="Candara" w:hAnsi="Candara"/>
                <w:noProof/>
                <w:sz w:val="22"/>
                <w:szCs w:val="22"/>
                <w:lang w:eastAsia="fr-FR"/>
              </w:rPr>
              <w:t>Conduite à tenir en cas des traumatismes ;</w:t>
            </w:r>
          </w:p>
          <w:p w:rsidR="00582CDA" w:rsidRPr="005A0ABB" w:rsidRDefault="00582CDA" w:rsidP="005A0ABB">
            <w:pPr>
              <w:pStyle w:val="Paragraphedeliste"/>
              <w:numPr>
                <w:ilvl w:val="0"/>
                <w:numId w:val="22"/>
              </w:numPr>
              <w:bidi w:val="0"/>
              <w:spacing w:line="240" w:lineRule="exact"/>
              <w:rPr>
                <w:rFonts w:ascii="Candara" w:hAnsi="Candara"/>
                <w:noProof/>
                <w:sz w:val="22"/>
                <w:szCs w:val="22"/>
                <w:lang w:eastAsia="fr-FR"/>
              </w:rPr>
            </w:pPr>
            <w:r w:rsidRPr="005A0ABB">
              <w:rPr>
                <w:rFonts w:ascii="Candara" w:hAnsi="Candara"/>
                <w:noProof/>
                <w:sz w:val="22"/>
                <w:szCs w:val="22"/>
                <w:lang w:eastAsia="fr-FR"/>
              </w:rPr>
              <w:t>Les plaies et les hémorragies ;</w:t>
            </w:r>
          </w:p>
          <w:p w:rsidR="00582CDA" w:rsidRPr="005A0ABB" w:rsidRDefault="00582CDA" w:rsidP="005A0ABB">
            <w:pPr>
              <w:pStyle w:val="Paragraphedeliste"/>
              <w:numPr>
                <w:ilvl w:val="0"/>
                <w:numId w:val="22"/>
              </w:numPr>
              <w:bidi w:val="0"/>
              <w:spacing w:line="240" w:lineRule="exact"/>
              <w:rPr>
                <w:rFonts w:ascii="Candara" w:hAnsi="Candara"/>
                <w:noProof/>
                <w:sz w:val="22"/>
                <w:szCs w:val="22"/>
                <w:lang w:eastAsia="fr-FR"/>
              </w:rPr>
            </w:pPr>
            <w:r w:rsidRPr="005A0ABB">
              <w:rPr>
                <w:rFonts w:ascii="Candara" w:hAnsi="Candara"/>
                <w:noProof/>
                <w:sz w:val="22"/>
                <w:szCs w:val="22"/>
                <w:lang w:eastAsia="fr-FR"/>
              </w:rPr>
              <w:t>Un arrêt cardio-respiratoire ;</w:t>
            </w:r>
          </w:p>
          <w:p w:rsidR="00582CDA" w:rsidRPr="005A0ABB" w:rsidRDefault="00582CDA" w:rsidP="005A0ABB">
            <w:pPr>
              <w:pStyle w:val="Paragraphedeliste"/>
              <w:numPr>
                <w:ilvl w:val="0"/>
                <w:numId w:val="22"/>
              </w:numPr>
              <w:bidi w:val="0"/>
              <w:spacing w:line="240" w:lineRule="exact"/>
              <w:rPr>
                <w:rFonts w:ascii="Candara" w:hAnsi="Candara"/>
                <w:noProof/>
                <w:sz w:val="22"/>
                <w:szCs w:val="22"/>
                <w:lang w:eastAsia="fr-FR"/>
              </w:rPr>
            </w:pPr>
            <w:r w:rsidRPr="005A0ABB">
              <w:rPr>
                <w:rFonts w:ascii="Candara" w:hAnsi="Candara"/>
                <w:noProof/>
                <w:sz w:val="22"/>
                <w:szCs w:val="22"/>
                <w:lang w:eastAsia="fr-FR"/>
              </w:rPr>
              <w:t>Piqures des scorpions ;</w:t>
            </w:r>
          </w:p>
          <w:p w:rsidR="00582CDA" w:rsidRPr="005A0ABB" w:rsidRDefault="00582CDA" w:rsidP="005A0ABB">
            <w:pPr>
              <w:pStyle w:val="Paragraphedeliste"/>
              <w:numPr>
                <w:ilvl w:val="0"/>
                <w:numId w:val="22"/>
              </w:numPr>
              <w:bidi w:val="0"/>
              <w:spacing w:line="240" w:lineRule="exact"/>
              <w:rPr>
                <w:rFonts w:ascii="Candara" w:hAnsi="Candara"/>
                <w:noProof/>
                <w:sz w:val="22"/>
                <w:szCs w:val="22"/>
                <w:lang w:eastAsia="fr-FR"/>
              </w:rPr>
            </w:pPr>
            <w:r w:rsidRPr="005A0ABB">
              <w:rPr>
                <w:rFonts w:ascii="Candara" w:hAnsi="Candara"/>
                <w:noProof/>
                <w:sz w:val="22"/>
                <w:szCs w:val="22"/>
                <w:lang w:eastAsia="fr-FR"/>
              </w:rPr>
              <w:t>Inhalation de corps étranger ;</w:t>
            </w:r>
          </w:p>
          <w:p w:rsidR="00582CDA" w:rsidRPr="005A0ABB" w:rsidRDefault="00582CDA" w:rsidP="005A0ABB">
            <w:pPr>
              <w:pStyle w:val="Paragraphedeliste"/>
              <w:numPr>
                <w:ilvl w:val="0"/>
                <w:numId w:val="22"/>
              </w:numPr>
              <w:bidi w:val="0"/>
              <w:spacing w:line="240" w:lineRule="exact"/>
              <w:rPr>
                <w:rFonts w:ascii="Candara" w:hAnsi="Candara"/>
                <w:noProof/>
                <w:sz w:val="22"/>
                <w:szCs w:val="22"/>
                <w:lang w:eastAsia="fr-FR"/>
              </w:rPr>
            </w:pPr>
            <w:r w:rsidRPr="005A0ABB">
              <w:rPr>
                <w:rFonts w:ascii="Candara" w:hAnsi="Candara"/>
                <w:noProof/>
                <w:sz w:val="22"/>
                <w:szCs w:val="22"/>
                <w:lang w:eastAsia="fr-FR"/>
              </w:rPr>
              <w:t>Le rôle de secourisme au sein de l’entreprise.</w:t>
            </w:r>
          </w:p>
          <w:p w:rsidR="00BA785F" w:rsidRPr="00545FAB" w:rsidRDefault="00BA785F" w:rsidP="00545FAB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BA785F" w:rsidRPr="00323E33" w:rsidRDefault="00BA785F" w:rsidP="00DF1971">
      <w:pPr>
        <w:pStyle w:val="Paragraphedeliste"/>
        <w:numPr>
          <w:ilvl w:val="0"/>
          <w:numId w:val="5"/>
        </w:numPr>
        <w:shd w:val="clear" w:color="auto" w:fill="BDD6EE"/>
        <w:bidi w:val="0"/>
        <w:spacing w:before="12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Didactique du module </w:t>
      </w:r>
    </w:p>
    <w:p w:rsidR="00BA785F" w:rsidRPr="00DF1971" w:rsidRDefault="00BA785F" w:rsidP="00B325CE">
      <w:pPr>
        <w:bidi w:val="0"/>
        <w:spacing w:before="120" w:after="120" w:line="276" w:lineRule="auto"/>
        <w:jc w:val="both"/>
        <w:rPr>
          <w:rFonts w:ascii="Candara" w:hAnsi="Candara"/>
          <w:i/>
          <w:iCs/>
          <w:color w:val="17365D"/>
          <w:sz w:val="20"/>
          <w:szCs w:val="20"/>
        </w:rPr>
      </w:pPr>
      <w:r w:rsidRPr="00DF1971">
        <w:rPr>
          <w:rFonts w:ascii="Candara" w:hAnsi="Candara"/>
          <w:i/>
          <w:iCs/>
          <w:color w:val="17365D"/>
          <w:sz w:val="20"/>
          <w:szCs w:val="20"/>
        </w:rPr>
        <w:t xml:space="preserve">Indiquer la méthodologie d’enseignement, les moyens pédagogiques </w:t>
      </w:r>
      <w:proofErr w:type="gramStart"/>
      <w:r w:rsidRPr="00DF1971">
        <w:rPr>
          <w:rFonts w:ascii="Candara" w:hAnsi="Candara"/>
          <w:i/>
          <w:iCs/>
          <w:color w:val="17365D"/>
          <w:sz w:val="20"/>
          <w:szCs w:val="20"/>
        </w:rPr>
        <w:t>prévus ,</w:t>
      </w:r>
      <w:proofErr w:type="gramEnd"/>
      <w:r w:rsidRPr="00DF1971">
        <w:rPr>
          <w:rFonts w:ascii="Candara" w:hAnsi="Candara"/>
          <w:i/>
          <w:iCs/>
          <w:color w:val="17365D"/>
          <w:sz w:val="20"/>
          <w:szCs w:val="20"/>
        </w:rPr>
        <w:t>…</w:t>
      </w: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323E33" w:rsidTr="004475E5">
        <w:trPr>
          <w:trHeight w:val="2866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B2A10" w:rsidRPr="00C45E32" w:rsidRDefault="00BB2A10" w:rsidP="00BB2A10">
            <w:pPr>
              <w:pStyle w:val="Corps"/>
              <w:bidi w:val="0"/>
              <w:spacing w:before="120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C45E32">
              <w:rPr>
                <w:rFonts w:asciiTheme="majorBidi" w:hAnsiTheme="majorBidi" w:cstheme="majorBidi"/>
                <w:b/>
                <w:bCs/>
                <w:rtl w:val="0"/>
              </w:rPr>
              <w:t>Méthodes pédagogiques</w:t>
            </w:r>
          </w:p>
          <w:p w:rsidR="00BB2A10" w:rsidRPr="00C45E32" w:rsidRDefault="00BB2A10" w:rsidP="00BB2A10">
            <w:pPr>
              <w:pStyle w:val="Default"/>
              <w:numPr>
                <w:ilvl w:val="0"/>
                <w:numId w:val="11"/>
              </w:numPr>
              <w:spacing w:before="120"/>
              <w:rPr>
                <w:rFonts w:asciiTheme="majorBidi" w:hAnsiTheme="majorBidi" w:cstheme="majorBidi"/>
              </w:rPr>
            </w:pPr>
            <w:r w:rsidRPr="00C45E32">
              <w:rPr>
                <w:rFonts w:asciiTheme="majorBidi" w:hAnsiTheme="majorBidi" w:cstheme="majorBidi"/>
              </w:rPr>
              <w:t xml:space="preserve">Cours magistraux ; </w:t>
            </w:r>
          </w:p>
          <w:p w:rsidR="00BB2A10" w:rsidRPr="00C45E32" w:rsidRDefault="00BB2A10" w:rsidP="00BB2A10">
            <w:pPr>
              <w:pStyle w:val="Default"/>
              <w:numPr>
                <w:ilvl w:val="0"/>
                <w:numId w:val="11"/>
              </w:numPr>
              <w:spacing w:before="120"/>
              <w:rPr>
                <w:rFonts w:asciiTheme="majorBidi" w:hAnsiTheme="majorBidi" w:cstheme="majorBidi"/>
              </w:rPr>
            </w:pPr>
            <w:r w:rsidRPr="00C45E32">
              <w:rPr>
                <w:rFonts w:asciiTheme="majorBidi" w:hAnsiTheme="majorBidi" w:cstheme="majorBidi"/>
              </w:rPr>
              <w:t xml:space="preserve">Travaux dirigés dont la démarche privilégie l’intervention de l’étudiant traitant des exemples et applications des notions dispensées dans le cours ; </w:t>
            </w:r>
          </w:p>
          <w:p w:rsidR="00BB2A10" w:rsidRPr="00C45E32" w:rsidRDefault="00BB2A10" w:rsidP="00BB2A10">
            <w:pPr>
              <w:pStyle w:val="Default"/>
              <w:numPr>
                <w:ilvl w:val="0"/>
                <w:numId w:val="11"/>
              </w:numPr>
              <w:spacing w:before="120"/>
              <w:rPr>
                <w:rFonts w:asciiTheme="majorBidi" w:hAnsiTheme="majorBidi" w:cstheme="majorBidi"/>
              </w:rPr>
            </w:pPr>
            <w:r w:rsidRPr="00C45E32">
              <w:rPr>
                <w:rFonts w:asciiTheme="majorBidi" w:hAnsiTheme="majorBidi" w:cstheme="majorBidi"/>
              </w:rPr>
              <w:t xml:space="preserve">Travaux de groupe initiant les étudiants à l'esprit d’équipe. </w:t>
            </w:r>
          </w:p>
          <w:p w:rsidR="00BB2A10" w:rsidRPr="00C45E32" w:rsidRDefault="00BB2A10" w:rsidP="00BB2A10">
            <w:pPr>
              <w:pStyle w:val="Corps"/>
              <w:bidi w:val="0"/>
              <w:spacing w:before="120"/>
              <w:jc w:val="both"/>
              <w:rPr>
                <w:rFonts w:asciiTheme="majorBidi" w:hAnsiTheme="majorBidi" w:cstheme="majorBidi"/>
                <w:rtl w:val="0"/>
              </w:rPr>
            </w:pPr>
            <w:r w:rsidRPr="00C45E32">
              <w:rPr>
                <w:rFonts w:asciiTheme="majorBidi" w:hAnsiTheme="majorBidi" w:cstheme="majorBidi"/>
                <w:b/>
                <w:bCs/>
                <w:rtl w:val="0"/>
              </w:rPr>
              <w:t>Moyens pédagogiques</w:t>
            </w:r>
          </w:p>
          <w:p w:rsidR="00BB2A10" w:rsidRPr="00C45E32" w:rsidRDefault="00BB2A10" w:rsidP="00BB2A10">
            <w:pPr>
              <w:pStyle w:val="Default"/>
              <w:numPr>
                <w:ilvl w:val="0"/>
                <w:numId w:val="11"/>
              </w:numPr>
              <w:spacing w:before="120"/>
              <w:rPr>
                <w:rFonts w:asciiTheme="majorBidi" w:hAnsiTheme="majorBidi" w:cstheme="majorBidi"/>
              </w:rPr>
            </w:pPr>
            <w:r w:rsidRPr="00C45E32">
              <w:rPr>
                <w:rFonts w:asciiTheme="majorBidi" w:hAnsiTheme="majorBidi" w:cstheme="majorBidi"/>
              </w:rPr>
              <w:t xml:space="preserve">Ordinateurs et vidéo projecteur (data-show) ; </w:t>
            </w:r>
          </w:p>
          <w:p w:rsidR="00BB2A10" w:rsidRPr="00C45E32" w:rsidRDefault="00BB2A10" w:rsidP="00BB2A10">
            <w:pPr>
              <w:pStyle w:val="Default"/>
              <w:numPr>
                <w:ilvl w:val="0"/>
                <w:numId w:val="11"/>
              </w:numPr>
              <w:spacing w:before="120"/>
              <w:rPr>
                <w:rFonts w:asciiTheme="majorBidi" w:hAnsiTheme="majorBidi" w:cstheme="majorBidi"/>
              </w:rPr>
            </w:pPr>
            <w:r w:rsidRPr="00C45E32">
              <w:rPr>
                <w:rFonts w:asciiTheme="majorBidi" w:hAnsiTheme="majorBidi" w:cstheme="majorBidi"/>
              </w:rPr>
              <w:t xml:space="preserve">Support et documents didactiques pour renforcer les activités du cours et des travaux dirigés et des travaux de groupes. </w:t>
            </w:r>
          </w:p>
          <w:p w:rsidR="00BB2A10" w:rsidRPr="00C45E32" w:rsidRDefault="00BB2A10" w:rsidP="00BB2A10">
            <w:pPr>
              <w:pStyle w:val="Corps"/>
              <w:bidi w:val="0"/>
              <w:spacing w:before="120"/>
              <w:jc w:val="both"/>
              <w:rPr>
                <w:rFonts w:asciiTheme="majorBidi" w:hAnsiTheme="majorBidi" w:cstheme="majorBidi"/>
                <w:b/>
                <w:bCs/>
                <w:rtl w:val="0"/>
              </w:rPr>
            </w:pPr>
            <w:r w:rsidRPr="00C45E32">
              <w:rPr>
                <w:rFonts w:asciiTheme="majorBidi" w:hAnsiTheme="majorBidi" w:cstheme="majorBidi"/>
                <w:b/>
                <w:bCs/>
              </w:rPr>
              <w:lastRenderedPageBreak/>
              <w:t>D</w:t>
            </w:r>
            <w:r w:rsidRPr="00C45E32">
              <w:rPr>
                <w:rFonts w:asciiTheme="majorBidi" w:hAnsiTheme="majorBidi" w:cstheme="majorBidi"/>
                <w:b/>
                <w:bCs/>
                <w:rtl w:val="0"/>
              </w:rPr>
              <w:t>’</w:t>
            </w:r>
            <w:proofErr w:type="spellStart"/>
            <w:r w:rsidRPr="00C45E32">
              <w:rPr>
                <w:rFonts w:asciiTheme="majorBidi" w:hAnsiTheme="majorBidi" w:cstheme="majorBidi"/>
                <w:b/>
                <w:bCs/>
              </w:rPr>
              <w:t>autres</w:t>
            </w:r>
            <w:proofErr w:type="spellEnd"/>
            <w:r w:rsidRPr="00C45E32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C45E32">
              <w:rPr>
                <w:rFonts w:asciiTheme="majorBidi" w:hAnsiTheme="majorBidi" w:cstheme="majorBidi"/>
                <w:b/>
                <w:bCs/>
              </w:rPr>
              <w:t>moyens</w:t>
            </w:r>
            <w:proofErr w:type="spellEnd"/>
            <w:r w:rsidRPr="00C45E32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C45E32">
              <w:rPr>
                <w:rFonts w:asciiTheme="majorBidi" w:hAnsiTheme="majorBidi" w:cstheme="majorBidi"/>
                <w:b/>
                <w:bCs/>
              </w:rPr>
              <w:t>et</w:t>
            </w:r>
            <w:proofErr w:type="spellEnd"/>
            <w:r w:rsidRPr="00C45E32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C45E32">
              <w:rPr>
                <w:rFonts w:asciiTheme="majorBidi" w:hAnsiTheme="majorBidi" w:cstheme="majorBidi"/>
                <w:b/>
                <w:bCs/>
              </w:rPr>
              <w:t>méthodes</w:t>
            </w:r>
            <w:proofErr w:type="spellEnd"/>
            <w:r w:rsidRPr="00C45E32">
              <w:rPr>
                <w:rFonts w:asciiTheme="majorBidi" w:hAnsiTheme="majorBidi" w:cstheme="majorBidi"/>
                <w:b/>
                <w:bCs/>
              </w:rPr>
              <w:t xml:space="preserve"> à </w:t>
            </w:r>
            <w:proofErr w:type="spellStart"/>
            <w:proofErr w:type="gramStart"/>
            <w:r w:rsidRPr="00C45E32">
              <w:rPr>
                <w:rFonts w:asciiTheme="majorBidi" w:hAnsiTheme="majorBidi" w:cstheme="majorBidi"/>
                <w:b/>
                <w:bCs/>
              </w:rPr>
              <w:t>déterminer</w:t>
            </w:r>
            <w:proofErr w:type="spellEnd"/>
            <w:r w:rsidRPr="00C45E32">
              <w:rPr>
                <w:rFonts w:asciiTheme="majorBidi" w:hAnsiTheme="majorBidi" w:cstheme="majorBidi"/>
                <w:b/>
                <w:bCs/>
                <w:rtl w:val="0"/>
              </w:rPr>
              <w:t> :</w:t>
            </w:r>
            <w:proofErr w:type="gramEnd"/>
          </w:p>
          <w:p w:rsidR="00BB2A10" w:rsidRPr="00C45E32" w:rsidRDefault="00DF26B1" w:rsidP="00BB2A10">
            <w:pPr>
              <w:pStyle w:val="Paragraphedeliste"/>
              <w:numPr>
                <w:ilvl w:val="0"/>
                <w:numId w:val="12"/>
              </w:numPr>
              <w:bidi w:val="0"/>
              <w:rPr>
                <w:rFonts w:asciiTheme="majorBidi" w:hAnsiTheme="majorBidi" w:cstheme="majorBidi"/>
                <w:b/>
                <w:bCs/>
              </w:rPr>
            </w:pPr>
            <w:r w:rsidRPr="00C45E32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  <w:p w:rsidR="00DF26B1" w:rsidRPr="00C45E32" w:rsidRDefault="00DF26B1" w:rsidP="00DF26B1">
            <w:pPr>
              <w:pStyle w:val="Paragraphedeliste"/>
              <w:numPr>
                <w:ilvl w:val="0"/>
                <w:numId w:val="12"/>
              </w:numPr>
              <w:bidi w:val="0"/>
              <w:rPr>
                <w:rFonts w:asciiTheme="majorBidi" w:hAnsiTheme="majorBidi" w:cstheme="majorBidi"/>
                <w:b/>
                <w:bCs/>
              </w:rPr>
            </w:pPr>
          </w:p>
          <w:p w:rsidR="00BA785F" w:rsidRPr="00BE4C8E" w:rsidRDefault="00BB2A10" w:rsidP="00B325CE">
            <w:pPr>
              <w:bidi w:val="0"/>
              <w:rPr>
                <w:rFonts w:ascii="Candara" w:hAnsi="Candara"/>
                <w:b/>
                <w:bCs/>
                <w:sz w:val="20"/>
                <w:szCs w:val="20"/>
              </w:rPr>
            </w:pPr>
            <w:r w:rsidRPr="00BE4C8E">
              <w:rPr>
                <w:rFonts w:ascii="Candara" w:hAnsi="Candara"/>
                <w:sz w:val="20"/>
                <w:szCs w:val="20"/>
                <w:rtl/>
              </w:rPr>
              <w:t>….</w:t>
            </w: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BA785F" w:rsidRPr="00323E33" w:rsidRDefault="00BA785F" w:rsidP="00DF26B1">
      <w:pPr>
        <w:pStyle w:val="Paragraphedeliste"/>
        <w:numPr>
          <w:ilvl w:val="0"/>
          <w:numId w:val="5"/>
        </w:numPr>
        <w:shd w:val="clear" w:color="auto" w:fill="BDD6EE"/>
        <w:bidi w:val="0"/>
        <w:spacing w:before="120" w:after="12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lastRenderedPageBreak/>
        <w:t>Modalités d’enseignement a distance (le cas échéant) </w:t>
      </w: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323E33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BA785F" w:rsidRPr="00323E33" w:rsidRDefault="00BA785F" w:rsidP="00BA785F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/>
        </w:rPr>
      </w:pPr>
    </w:p>
    <w:p w:rsidR="00BA785F" w:rsidRPr="00323E33" w:rsidRDefault="00BA785F" w:rsidP="00DF26B1">
      <w:pPr>
        <w:pStyle w:val="Paragraphedeliste"/>
        <w:numPr>
          <w:ilvl w:val="0"/>
          <w:numId w:val="5"/>
        </w:numPr>
        <w:shd w:val="clear" w:color="auto" w:fill="BDD6EE"/>
        <w:bidi w:val="0"/>
        <w:spacing w:before="120" w:after="12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Modalités d’enseignement par alternance (le cas échéant) </w:t>
      </w: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323E33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9527DC" w:rsidRPr="00323E33" w:rsidRDefault="00BA785F" w:rsidP="00DF1971">
      <w:pPr>
        <w:pStyle w:val="Paragraphedeliste"/>
        <w:numPr>
          <w:ilvl w:val="0"/>
          <w:numId w:val="5"/>
        </w:numPr>
        <w:shd w:val="clear" w:color="auto" w:fill="BDD6EE"/>
        <w:bidi w:val="0"/>
        <w:spacing w:before="12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Modalités </w:t>
      </w:r>
      <w:r w:rsidR="0031544F"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de validation </w:t>
      </w: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du module</w:t>
      </w:r>
      <w:r w:rsidR="0031544F"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 pris</w:t>
      </w:r>
    </w:p>
    <w:p w:rsidR="00BA785F" w:rsidRPr="00323E33" w:rsidRDefault="00BA785F" w:rsidP="0031544F">
      <w:pPr>
        <w:pStyle w:val="Paragraphedeliste"/>
        <w:shd w:val="clear" w:color="auto" w:fill="BDD6EE" w:themeFill="accent1" w:themeFillTint="66"/>
        <w:bidi w:val="0"/>
        <w:ind w:left="0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dans le cadre de la mobilité (le cas échéant)</w:t>
      </w:r>
    </w:p>
    <w:p w:rsidR="00BA785F" w:rsidRPr="00323E33" w:rsidRDefault="00BA785F" w:rsidP="00BA785F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323E33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323E33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D05145" w:rsidRPr="00323E33" w:rsidRDefault="00D05145" w:rsidP="00DF1971">
      <w:pPr>
        <w:pStyle w:val="Paragraphedeliste"/>
        <w:numPr>
          <w:ilvl w:val="0"/>
          <w:numId w:val="5"/>
        </w:numPr>
        <w:shd w:val="clear" w:color="auto" w:fill="BDD6EE"/>
        <w:bidi w:val="0"/>
        <w:spacing w:before="12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Modalités d’organisation des activités pratiques (le cas échéant) </w:t>
      </w:r>
    </w:p>
    <w:p w:rsidR="00D05145" w:rsidRPr="00323E33" w:rsidRDefault="00D05145" w:rsidP="00D05145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D05145" w:rsidRPr="00323E33" w:rsidTr="00DF26B1">
        <w:trPr>
          <w:trHeight w:val="10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5145" w:rsidRPr="00BE4C8E" w:rsidRDefault="00D05145" w:rsidP="004C121D">
            <w:pPr>
              <w:bidi w:val="0"/>
              <w:rPr>
                <w:rFonts w:ascii="Candara" w:hAnsi="Candara"/>
                <w:b/>
                <w:bCs/>
                <w:sz w:val="20"/>
                <w:szCs w:val="20"/>
              </w:rPr>
            </w:pPr>
          </w:p>
          <w:p w:rsidR="00D05145" w:rsidRPr="00323E33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D05145" w:rsidRPr="00323E33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BA785F" w:rsidRPr="00323E33" w:rsidRDefault="00BA785F" w:rsidP="00DF1971">
      <w:pPr>
        <w:pStyle w:val="Paragraphedeliste"/>
        <w:numPr>
          <w:ilvl w:val="0"/>
          <w:numId w:val="5"/>
        </w:numPr>
        <w:shd w:val="clear" w:color="auto" w:fill="BDD6EE"/>
        <w:bidi w:val="0"/>
        <w:spacing w:before="12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description du travail personnel de l’étudiant</w:t>
      </w:r>
    </w:p>
    <w:p w:rsidR="00BA785F" w:rsidRPr="00323E33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323E33" w:rsidTr="00DF26B1">
        <w:trPr>
          <w:trHeight w:val="916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A785F" w:rsidRPr="00686F14" w:rsidRDefault="00BA785F" w:rsidP="004C121D">
            <w:pPr>
              <w:bidi w:val="0"/>
              <w:rPr>
                <w:rFonts w:ascii="Candara" w:hAnsi="Candara"/>
                <w:b/>
                <w:bCs/>
                <w:sz w:val="20"/>
                <w:szCs w:val="20"/>
              </w:rPr>
            </w:pPr>
          </w:p>
          <w:p w:rsidR="00582CDA" w:rsidRPr="005A0ABB" w:rsidRDefault="00582CDA" w:rsidP="005A0ABB">
            <w:pPr>
              <w:pStyle w:val="Paragraphedeliste"/>
              <w:numPr>
                <w:ilvl w:val="0"/>
                <w:numId w:val="22"/>
              </w:numPr>
              <w:bidi w:val="0"/>
              <w:spacing w:line="240" w:lineRule="exact"/>
              <w:rPr>
                <w:rFonts w:ascii="Candara" w:hAnsi="Candara"/>
                <w:noProof/>
                <w:sz w:val="22"/>
                <w:szCs w:val="22"/>
                <w:lang w:eastAsia="fr-FR"/>
              </w:rPr>
            </w:pPr>
            <w:r w:rsidRPr="005A0ABB">
              <w:rPr>
                <w:rFonts w:ascii="Candara" w:hAnsi="Candara"/>
                <w:noProof/>
                <w:sz w:val="22"/>
                <w:szCs w:val="22"/>
                <w:lang w:eastAsia="fr-FR"/>
              </w:rPr>
              <w:t xml:space="preserve">Etude de cas en matière de secourisme </w:t>
            </w:r>
          </w:p>
          <w:p w:rsidR="00BA785F" w:rsidRPr="00686F14" w:rsidRDefault="00BA785F" w:rsidP="00545FAB">
            <w:pPr>
              <w:bidi w:val="0"/>
              <w:rPr>
                <w:rFonts w:ascii="Candara" w:hAnsi="Candara"/>
                <w:b/>
                <w:bCs/>
                <w:sz w:val="20"/>
                <w:szCs w:val="20"/>
              </w:rPr>
            </w:pPr>
          </w:p>
        </w:tc>
      </w:tr>
    </w:tbl>
    <w:p w:rsidR="00BA785F" w:rsidRPr="00323E33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323E33" w:rsidRDefault="00BA785F" w:rsidP="00DF1971">
      <w:pPr>
        <w:pStyle w:val="Paragraphedeliste"/>
        <w:numPr>
          <w:ilvl w:val="0"/>
          <w:numId w:val="5"/>
        </w:numPr>
        <w:shd w:val="clear" w:color="auto" w:fill="BDD6EE"/>
        <w:bidi w:val="0"/>
        <w:spacing w:before="12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Evaluation du module</w:t>
      </w:r>
    </w:p>
    <w:p w:rsidR="00BA785F" w:rsidRPr="00323E33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323E33" w:rsidRDefault="00BA785F" w:rsidP="00BA785F">
      <w:pPr>
        <w:numPr>
          <w:ilvl w:val="0"/>
          <w:numId w:val="6"/>
        </w:numPr>
        <w:bidi w:val="0"/>
        <w:spacing w:after="120" w:line="240" w:lineRule="exact"/>
        <w:ind w:left="284" w:hanging="284"/>
        <w:rPr>
          <w:b/>
          <w:bCs/>
          <w:noProof/>
        </w:rPr>
      </w:pPr>
      <w:r w:rsidRPr="00323E33">
        <w:rPr>
          <w:b/>
          <w:bCs/>
          <w:noProof/>
        </w:rPr>
        <w:t>Mode d’évaluation </w:t>
      </w:r>
    </w:p>
    <w:p w:rsidR="00BA785F" w:rsidRPr="00323E33" w:rsidRDefault="00BA785F" w:rsidP="00BA785F">
      <w:pPr>
        <w:bidi w:val="0"/>
        <w:rPr>
          <w:rFonts w:ascii="Candara" w:hAnsi="Candara"/>
          <w:bCs/>
          <w:sz w:val="20"/>
          <w:szCs w:val="20"/>
          <w:lang w:eastAsia="fr-CA"/>
        </w:rPr>
      </w:pPr>
    </w:p>
    <w:tbl>
      <w:tblPr>
        <w:tblW w:w="4932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7"/>
      </w:tblGrid>
      <w:tr w:rsidR="00BA785F" w:rsidRPr="00323E33" w:rsidTr="004C121D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85F" w:rsidRDefault="00BA785F" w:rsidP="0079045C">
            <w:pPr>
              <w:pStyle w:val="Corpsdetexte"/>
              <w:tabs>
                <w:tab w:val="clear" w:pos="214"/>
                <w:tab w:val="right" w:pos="639"/>
              </w:tabs>
              <w:ind w:left="639"/>
              <w:rPr>
                <w:rFonts w:ascii="Candara" w:hAnsi="Candara"/>
                <w:b/>
                <w:bCs w:val="0"/>
                <w:sz w:val="22"/>
                <w:szCs w:val="22"/>
              </w:rPr>
            </w:pPr>
          </w:p>
          <w:p w:rsidR="0079045C" w:rsidRDefault="0079045C" w:rsidP="0079045C">
            <w:pPr>
              <w:pStyle w:val="Corpsdetexte"/>
              <w:tabs>
                <w:tab w:val="clear" w:pos="214"/>
                <w:tab w:val="right" w:pos="639"/>
              </w:tabs>
              <w:ind w:left="639"/>
              <w:rPr>
                <w:rFonts w:ascii="Candara" w:hAnsi="Candara"/>
                <w:b/>
                <w:bCs w:val="0"/>
                <w:sz w:val="22"/>
                <w:szCs w:val="22"/>
              </w:rPr>
            </w:pPr>
          </w:p>
          <w:p w:rsidR="00582CDA" w:rsidRPr="00582CDA" w:rsidRDefault="00582CDA" w:rsidP="00582CDA">
            <w:pPr>
              <w:pStyle w:val="Corpsdetexte"/>
              <w:tabs>
                <w:tab w:val="clear" w:pos="214"/>
                <w:tab w:val="right" w:pos="639"/>
              </w:tabs>
              <w:ind w:left="360"/>
              <w:rPr>
                <w:rFonts w:ascii="Candara" w:hAnsi="Candara"/>
                <w:b/>
                <w:sz w:val="22"/>
                <w:szCs w:val="22"/>
              </w:rPr>
            </w:pPr>
            <w:r w:rsidRPr="00582CDA">
              <w:rPr>
                <w:rFonts w:ascii="Wingdings" w:hAnsi="Wingdings"/>
                <w:sz w:val="22"/>
                <w:szCs w:val="22"/>
              </w:rPr>
              <w:sym w:font="Wingdings" w:char="F078"/>
            </w:r>
            <w:r w:rsidRPr="00582CDA">
              <w:rPr>
                <w:rFonts w:ascii="Candara" w:hAnsi="Candara"/>
                <w:b/>
                <w:sz w:val="22"/>
                <w:szCs w:val="22"/>
              </w:rPr>
              <w:t>Examen final de fin de semestre</w:t>
            </w:r>
          </w:p>
          <w:p w:rsidR="00582CDA" w:rsidRPr="00582CDA" w:rsidRDefault="00582CDA" w:rsidP="00582CDA">
            <w:pPr>
              <w:pStyle w:val="Corpsdetexte"/>
              <w:tabs>
                <w:tab w:val="clear" w:pos="214"/>
                <w:tab w:val="right" w:pos="639"/>
              </w:tabs>
              <w:ind w:left="639"/>
              <w:rPr>
                <w:rFonts w:ascii="Candara" w:hAnsi="Candara"/>
                <w:b/>
                <w:sz w:val="22"/>
                <w:szCs w:val="22"/>
              </w:rPr>
            </w:pPr>
          </w:p>
          <w:p w:rsidR="00582CDA" w:rsidRPr="00582CDA" w:rsidRDefault="00582CDA" w:rsidP="00582CDA">
            <w:pPr>
              <w:pStyle w:val="Corpsdetexte"/>
              <w:tabs>
                <w:tab w:val="clear" w:pos="214"/>
                <w:tab w:val="right" w:pos="639"/>
              </w:tabs>
              <w:ind w:left="360"/>
              <w:rPr>
                <w:rFonts w:ascii="Candara" w:hAnsi="Candara"/>
                <w:b/>
                <w:sz w:val="22"/>
                <w:szCs w:val="22"/>
              </w:rPr>
            </w:pPr>
            <w:r w:rsidRPr="00582CDA">
              <w:rPr>
                <w:rFonts w:ascii="Wingdings" w:hAnsi="Wingdings"/>
                <w:sz w:val="22"/>
                <w:szCs w:val="22"/>
              </w:rPr>
              <w:sym w:font="Wingdings" w:char="F078"/>
            </w:r>
            <w:r w:rsidRPr="00582CDA">
              <w:rPr>
                <w:rFonts w:ascii="Candara" w:hAnsi="Candara"/>
                <w:b/>
                <w:sz w:val="22"/>
                <w:szCs w:val="22"/>
              </w:rPr>
              <w:t xml:space="preserve">Contrôles continus : </w:t>
            </w:r>
          </w:p>
          <w:p w:rsidR="00582CDA" w:rsidRPr="00582CDA" w:rsidRDefault="00582CDA" w:rsidP="00582CDA">
            <w:pPr>
              <w:pStyle w:val="Corpsdetexte"/>
              <w:rPr>
                <w:rFonts w:ascii="Candara" w:hAnsi="Candara"/>
                <w:b/>
                <w:sz w:val="22"/>
                <w:szCs w:val="22"/>
              </w:rPr>
            </w:pPr>
            <w:r w:rsidRPr="00582CDA">
              <w:rPr>
                <w:rFonts w:ascii="Candara" w:hAnsi="Candara"/>
                <w:b/>
                <w:sz w:val="22"/>
                <w:szCs w:val="22"/>
              </w:rPr>
              <w:t>(Préciser leur nature : tests pratiques, épreuves orales)</w:t>
            </w:r>
          </w:p>
          <w:p w:rsidR="0079045C" w:rsidRDefault="0079045C" w:rsidP="0079045C">
            <w:pPr>
              <w:pStyle w:val="Corpsdetexte"/>
              <w:tabs>
                <w:tab w:val="clear" w:pos="214"/>
                <w:tab w:val="right" w:pos="639"/>
              </w:tabs>
              <w:ind w:left="639"/>
              <w:rPr>
                <w:rFonts w:ascii="Candara" w:hAnsi="Candara"/>
                <w:b/>
                <w:bCs w:val="0"/>
                <w:sz w:val="22"/>
                <w:szCs w:val="22"/>
              </w:rPr>
            </w:pPr>
          </w:p>
          <w:p w:rsidR="0079045C" w:rsidRPr="00323E33" w:rsidRDefault="0079045C" w:rsidP="0079045C">
            <w:pPr>
              <w:pStyle w:val="Corpsdetexte"/>
              <w:tabs>
                <w:tab w:val="clear" w:pos="214"/>
                <w:tab w:val="right" w:pos="639"/>
              </w:tabs>
              <w:rPr>
                <w:rFonts w:ascii="Candara" w:hAnsi="Candara"/>
                <w:sz w:val="20"/>
                <w:szCs w:val="20"/>
              </w:rPr>
            </w:pPr>
          </w:p>
        </w:tc>
      </w:tr>
    </w:tbl>
    <w:p w:rsidR="00BA785F" w:rsidRPr="00323E33" w:rsidRDefault="00BA785F" w:rsidP="00BA785F">
      <w:pPr>
        <w:bidi w:val="0"/>
        <w:spacing w:after="120" w:line="240" w:lineRule="exact"/>
        <w:jc w:val="lowKashida"/>
        <w:rPr>
          <w:rFonts w:ascii="Candara" w:hAnsi="Candara"/>
          <w:b/>
          <w:bCs/>
        </w:rPr>
      </w:pPr>
    </w:p>
    <w:p w:rsidR="00BA785F" w:rsidRPr="00323E33" w:rsidRDefault="00BA785F" w:rsidP="00BA785F">
      <w:pPr>
        <w:numPr>
          <w:ilvl w:val="0"/>
          <w:numId w:val="6"/>
        </w:numPr>
        <w:bidi w:val="0"/>
        <w:spacing w:after="120" w:line="240" w:lineRule="exact"/>
        <w:ind w:left="284" w:hanging="284"/>
        <w:rPr>
          <w:b/>
          <w:bCs/>
          <w:noProof/>
        </w:rPr>
      </w:pPr>
      <w:r w:rsidRPr="00323E33">
        <w:rPr>
          <w:b/>
          <w:bCs/>
          <w:noProof/>
        </w:rPr>
        <w:t xml:space="preserve">Note du module </w:t>
      </w:r>
    </w:p>
    <w:p w:rsidR="00BA785F" w:rsidRPr="00DF1971" w:rsidRDefault="00BA785F" w:rsidP="004C6062">
      <w:pPr>
        <w:bidi w:val="0"/>
        <w:spacing w:before="120" w:after="120" w:line="276" w:lineRule="auto"/>
        <w:jc w:val="both"/>
        <w:rPr>
          <w:rFonts w:ascii="Candara" w:hAnsi="Candara"/>
          <w:i/>
          <w:iCs/>
          <w:color w:val="17365D"/>
          <w:sz w:val="20"/>
          <w:szCs w:val="20"/>
        </w:rPr>
      </w:pPr>
      <w:r w:rsidRPr="00DF1971">
        <w:rPr>
          <w:rFonts w:ascii="Candara" w:hAnsi="Candara"/>
          <w:i/>
          <w:iCs/>
          <w:color w:val="17365D"/>
          <w:sz w:val="20"/>
          <w:szCs w:val="20"/>
        </w:rPr>
        <w:t>(Préciser les coefficients de pondération attribués aux différentes évaluations pour obtenir la note du module.)</w:t>
      </w:r>
    </w:p>
    <w:tbl>
      <w:tblPr>
        <w:tblW w:w="5000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2"/>
      </w:tblGrid>
      <w:tr w:rsidR="00BA785F" w:rsidRPr="00323E33" w:rsidTr="004C121D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85F" w:rsidRPr="00323E33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B07B46" w:rsidRDefault="00B07B46" w:rsidP="00B07B46">
            <w:pPr>
              <w:pStyle w:val="Corpsdetexte"/>
              <w:numPr>
                <w:ilvl w:val="0"/>
                <w:numId w:val="3"/>
              </w:numPr>
              <w:rPr>
                <w:rFonts w:ascii="Candara" w:hAnsi="Candara"/>
                <w:b/>
                <w:bCs w:val="0"/>
              </w:rPr>
            </w:pPr>
            <w:r>
              <w:rPr>
                <w:rFonts w:ascii="Candara" w:hAnsi="Candara"/>
                <w:b/>
                <w:bCs w:val="0"/>
                <w:sz w:val="22"/>
                <w:szCs w:val="22"/>
              </w:rPr>
              <w:t>Examen final de fin de semestre : 50%</w:t>
            </w:r>
          </w:p>
          <w:p w:rsidR="00B07B46" w:rsidRDefault="00B07B46" w:rsidP="00B07B46">
            <w:pPr>
              <w:pStyle w:val="Corpsdetexte"/>
              <w:rPr>
                <w:rFonts w:ascii="Candara" w:hAnsi="Candara"/>
              </w:rPr>
            </w:pPr>
          </w:p>
          <w:p w:rsidR="00B07B46" w:rsidRDefault="00B07B46" w:rsidP="00B07B46">
            <w:pPr>
              <w:pStyle w:val="Corpsdetexte"/>
              <w:numPr>
                <w:ilvl w:val="0"/>
                <w:numId w:val="3"/>
              </w:numPr>
              <w:rPr>
                <w:rFonts w:ascii="Candara" w:hAnsi="Candara"/>
              </w:rPr>
            </w:pPr>
            <w:r>
              <w:rPr>
                <w:rFonts w:ascii="Candara" w:hAnsi="Candara"/>
                <w:b/>
                <w:bCs w:val="0"/>
                <w:sz w:val="22"/>
                <w:szCs w:val="22"/>
              </w:rPr>
              <w:t>Contrôles continus :</w:t>
            </w:r>
            <w:r>
              <w:rPr>
                <w:rFonts w:ascii="Candara" w:hAnsi="Candara"/>
                <w:sz w:val="22"/>
                <w:szCs w:val="22"/>
              </w:rPr>
              <w:t xml:space="preserve"> 50%</w:t>
            </w:r>
          </w:p>
          <w:p w:rsidR="00B07B46" w:rsidRPr="00077173" w:rsidRDefault="00B07B46" w:rsidP="00B07B46">
            <w:pPr>
              <w:pStyle w:val="Corpsdetexte"/>
              <w:tabs>
                <w:tab w:val="clear" w:pos="214"/>
                <w:tab w:val="right" w:pos="639"/>
              </w:tabs>
              <w:ind w:left="639"/>
              <w:rPr>
                <w:rFonts w:ascii="Candara" w:hAnsi="Candara"/>
              </w:rPr>
            </w:pPr>
            <w:r>
              <w:rPr>
                <w:rFonts w:ascii="Candara" w:hAnsi="Candara"/>
                <w:sz w:val="22"/>
                <w:szCs w:val="22"/>
              </w:rPr>
              <w:t>(Préciser leur nature : tests pratiques, épreuves orales)</w:t>
            </w:r>
          </w:p>
          <w:p w:rsidR="00BA785F" w:rsidRPr="00323E33" w:rsidRDefault="00BA785F" w:rsidP="00B07B46">
            <w:pPr>
              <w:pStyle w:val="Corpsdetexte"/>
              <w:ind w:left="720"/>
              <w:rPr>
                <w:rFonts w:ascii="Candara" w:hAnsi="Candara"/>
                <w:sz w:val="20"/>
                <w:szCs w:val="20"/>
              </w:rPr>
            </w:pPr>
          </w:p>
        </w:tc>
      </w:tr>
    </w:tbl>
    <w:p w:rsidR="00C45E32" w:rsidRDefault="00C45E32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C45E32" w:rsidRDefault="00C45E32">
      <w:pPr>
        <w:bidi w:val="0"/>
        <w:spacing w:after="160" w:line="259" w:lineRule="auto"/>
        <w:rPr>
          <w:rFonts w:ascii="Candara" w:hAnsi="Candara"/>
          <w:b/>
          <w:bCs/>
          <w:smallCaps/>
          <w:noProof/>
          <w:color w:val="FF0000"/>
          <w:lang w:eastAsia="fr-FR"/>
        </w:rPr>
      </w:pPr>
      <w:r>
        <w:rPr>
          <w:rFonts w:ascii="Candara" w:hAnsi="Candara"/>
          <w:b/>
          <w:bCs/>
          <w:smallCaps/>
          <w:noProof/>
          <w:color w:val="FF0000"/>
          <w:lang w:eastAsia="fr-FR"/>
        </w:rPr>
        <w:br w:type="page"/>
      </w:r>
    </w:p>
    <w:p w:rsidR="00BA785F" w:rsidRPr="00323E33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323E33" w:rsidRDefault="00BA785F" w:rsidP="00DF1971">
      <w:pPr>
        <w:pStyle w:val="Paragraphedeliste"/>
        <w:numPr>
          <w:ilvl w:val="0"/>
          <w:numId w:val="5"/>
        </w:numPr>
        <w:shd w:val="clear" w:color="auto" w:fill="BDD6EE"/>
        <w:bidi w:val="0"/>
        <w:spacing w:before="12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Coordonnateur du module et equipe pédagogique</w:t>
      </w:r>
    </w:p>
    <w:p w:rsidR="00BA785F" w:rsidRPr="00323E33" w:rsidRDefault="00BA785F" w:rsidP="00BA785F">
      <w:pPr>
        <w:pStyle w:val="Paragraphedeliste"/>
        <w:shd w:val="clear" w:color="auto" w:fill="FFFFFF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BA785F" w:rsidRPr="00DF1971" w:rsidRDefault="00BA785F" w:rsidP="00DF1971">
      <w:pPr>
        <w:bidi w:val="0"/>
        <w:spacing w:line="276" w:lineRule="auto"/>
        <w:jc w:val="both"/>
        <w:rPr>
          <w:rFonts w:ascii="Candara" w:hAnsi="Candara"/>
          <w:i/>
          <w:iCs/>
          <w:color w:val="17365D"/>
          <w:sz w:val="20"/>
          <w:szCs w:val="20"/>
        </w:rPr>
      </w:pPr>
      <w:r w:rsidRPr="00DF1971">
        <w:rPr>
          <w:rFonts w:ascii="Candara" w:hAnsi="Candara"/>
          <w:i/>
          <w:iCs/>
          <w:color w:val="17365D"/>
          <w:sz w:val="20"/>
          <w:szCs w:val="20"/>
        </w:rPr>
        <w:t>Le coordonnateur du module intervient dans l’enseignement du module</w:t>
      </w:r>
    </w:p>
    <w:p w:rsidR="00BA785F" w:rsidRPr="00323E33" w:rsidRDefault="00BA785F" w:rsidP="00BA785F">
      <w:pPr>
        <w:bidi w:val="0"/>
        <w:spacing w:line="276" w:lineRule="auto"/>
        <w:rPr>
          <w:rFonts w:ascii="Candara" w:hAnsi="Candara"/>
          <w:sz w:val="22"/>
          <w:szCs w:val="22"/>
        </w:rPr>
      </w:pPr>
      <w:r w:rsidRPr="00323E33">
        <w:rPr>
          <w:rFonts w:ascii="Candara" w:hAnsi="Candara"/>
          <w:sz w:val="22"/>
          <w:szCs w:val="22"/>
        </w:rPr>
        <w:t xml:space="preserve"> </w:t>
      </w:r>
    </w:p>
    <w:tbl>
      <w:tblPr>
        <w:tblW w:w="107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98"/>
        <w:gridCol w:w="1435"/>
        <w:gridCol w:w="850"/>
        <w:gridCol w:w="1275"/>
        <w:gridCol w:w="1556"/>
        <w:gridCol w:w="1362"/>
        <w:gridCol w:w="2463"/>
      </w:tblGrid>
      <w:tr w:rsidR="00BA785F" w:rsidRPr="00323E33" w:rsidTr="004C121D">
        <w:trPr>
          <w:jc w:val="center"/>
        </w:trPr>
        <w:tc>
          <w:tcPr>
            <w:tcW w:w="1790" w:type="dxa"/>
            <w:tcBorders>
              <w:top w:val="single" w:sz="12" w:space="0" w:color="auto"/>
            </w:tcBorders>
          </w:tcPr>
          <w:p w:rsidR="00BA785F" w:rsidRPr="00323E33" w:rsidRDefault="00BA785F" w:rsidP="004C121D">
            <w:pPr>
              <w:bidi w:val="0"/>
              <w:spacing w:line="276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12" w:space="0" w:color="auto"/>
            </w:tcBorders>
            <w:vAlign w:val="center"/>
          </w:tcPr>
          <w:p w:rsidR="00BA785F" w:rsidRPr="00323E33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sz w:val="20"/>
                <w:szCs w:val="20"/>
                <w:lang w:eastAsia="fr-CA"/>
              </w:rPr>
            </w:pPr>
            <w:r w:rsidRPr="00323E33">
              <w:rPr>
                <w:rFonts w:ascii="Candara" w:hAnsi="Candara"/>
                <w:b/>
                <w:sz w:val="20"/>
                <w:szCs w:val="20"/>
                <w:lang w:eastAsia="fr-CA"/>
              </w:rPr>
              <w:t>Nom et Prénom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BA785F" w:rsidRPr="00323E33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323E33">
              <w:rPr>
                <w:rFonts w:ascii="Candara" w:hAnsi="Candara"/>
                <w:b/>
                <w:sz w:val="20"/>
                <w:szCs w:val="20"/>
                <w:lang w:eastAsia="fr-CA"/>
              </w:rPr>
              <w:t>Grade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BA785F" w:rsidRPr="00323E33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323E33">
              <w:rPr>
                <w:rFonts w:ascii="Candara" w:hAnsi="Candara"/>
                <w:b/>
                <w:sz w:val="20"/>
                <w:szCs w:val="20"/>
                <w:lang w:eastAsia="fr-CA"/>
              </w:rPr>
              <w:t>Spécialité</w:t>
            </w:r>
          </w:p>
        </w:tc>
        <w:tc>
          <w:tcPr>
            <w:tcW w:w="1557" w:type="dxa"/>
            <w:tcBorders>
              <w:top w:val="single" w:sz="12" w:space="0" w:color="auto"/>
            </w:tcBorders>
            <w:vAlign w:val="center"/>
          </w:tcPr>
          <w:p w:rsidR="00BA785F" w:rsidRPr="00323E33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323E33">
              <w:rPr>
                <w:rFonts w:ascii="Candara" w:hAnsi="Candara"/>
                <w:b/>
                <w:sz w:val="20"/>
                <w:szCs w:val="20"/>
                <w:lang w:eastAsia="fr-CA"/>
              </w:rPr>
              <w:t>Etablissement</w:t>
            </w:r>
          </w:p>
        </w:tc>
        <w:tc>
          <w:tcPr>
            <w:tcW w:w="1362" w:type="dxa"/>
            <w:tcBorders>
              <w:top w:val="single" w:sz="12" w:space="0" w:color="auto"/>
            </w:tcBorders>
            <w:vAlign w:val="center"/>
          </w:tcPr>
          <w:p w:rsidR="00BA785F" w:rsidRPr="00323E33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323E33">
              <w:rPr>
                <w:rFonts w:ascii="Candara" w:hAnsi="Candara"/>
                <w:b/>
                <w:sz w:val="20"/>
                <w:szCs w:val="20"/>
                <w:lang w:eastAsia="fr-CA"/>
              </w:rPr>
              <w:t>Département</w:t>
            </w:r>
          </w:p>
        </w:tc>
        <w:tc>
          <w:tcPr>
            <w:tcW w:w="2467" w:type="dxa"/>
            <w:tcBorders>
              <w:top w:val="single" w:sz="12" w:space="0" w:color="auto"/>
            </w:tcBorders>
            <w:vAlign w:val="center"/>
          </w:tcPr>
          <w:p w:rsidR="00BA785F" w:rsidRPr="00323E33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sz w:val="20"/>
                <w:szCs w:val="20"/>
                <w:lang w:eastAsia="fr-CA"/>
              </w:rPr>
            </w:pPr>
            <w:r w:rsidRPr="00323E33">
              <w:rPr>
                <w:rFonts w:ascii="Candara" w:hAnsi="Candara"/>
                <w:b/>
                <w:sz w:val="20"/>
                <w:szCs w:val="20"/>
                <w:lang w:eastAsia="fr-CA"/>
              </w:rPr>
              <w:t>Nature d’intervention</w:t>
            </w:r>
          </w:p>
          <w:p w:rsidR="00BA785F" w:rsidRPr="00323E33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323E33">
              <w:rPr>
                <w:rFonts w:ascii="Candara" w:hAnsi="Candara"/>
                <w:bCs/>
                <w:i/>
                <w:iCs/>
                <w:sz w:val="18"/>
                <w:szCs w:val="18"/>
                <w:lang w:eastAsia="fr-CA"/>
              </w:rPr>
              <w:t>(Cours, TD, TP, encadrement de stage, de projets, ...)</w:t>
            </w:r>
          </w:p>
        </w:tc>
      </w:tr>
      <w:tr w:rsidR="00BA785F" w:rsidRPr="00323E33" w:rsidTr="004C121D">
        <w:trPr>
          <w:jc w:val="center"/>
        </w:trPr>
        <w:tc>
          <w:tcPr>
            <w:tcW w:w="1790" w:type="dxa"/>
          </w:tcPr>
          <w:p w:rsidR="00BA785F" w:rsidRPr="00323E33" w:rsidRDefault="00BA785F" w:rsidP="004C121D">
            <w:pPr>
              <w:bidi w:val="0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  <w:r w:rsidRPr="00323E33">
              <w:rPr>
                <w:rFonts w:ascii="Candara" w:hAnsi="Candara"/>
                <w:b/>
                <w:sz w:val="20"/>
                <w:szCs w:val="20"/>
                <w:lang w:eastAsia="fr-CA"/>
              </w:rPr>
              <w:t>Coordonnateur du module</w:t>
            </w:r>
          </w:p>
        </w:tc>
        <w:tc>
          <w:tcPr>
            <w:tcW w:w="143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323E33" w:rsidTr="004C121D">
        <w:trPr>
          <w:jc w:val="center"/>
        </w:trPr>
        <w:tc>
          <w:tcPr>
            <w:tcW w:w="1790" w:type="dxa"/>
            <w:vMerge w:val="restart"/>
            <w:vAlign w:val="center"/>
          </w:tcPr>
          <w:p w:rsidR="00BA785F" w:rsidRPr="00323E33" w:rsidRDefault="00BA785F" w:rsidP="004C121D">
            <w:pPr>
              <w:bidi w:val="0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  <w:r w:rsidRPr="00323E33">
              <w:rPr>
                <w:rFonts w:ascii="Candara" w:hAnsi="Candara"/>
                <w:b/>
                <w:sz w:val="20"/>
                <w:szCs w:val="20"/>
                <w:lang w:eastAsia="fr-CA"/>
              </w:rPr>
              <w:t>Intervenants  dans le module</w:t>
            </w:r>
          </w:p>
        </w:tc>
        <w:tc>
          <w:tcPr>
            <w:tcW w:w="143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323E33" w:rsidTr="004C121D">
        <w:trPr>
          <w:jc w:val="center"/>
        </w:trPr>
        <w:tc>
          <w:tcPr>
            <w:tcW w:w="1790" w:type="dxa"/>
            <w:vMerge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3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323E33" w:rsidTr="004C121D">
        <w:trPr>
          <w:jc w:val="center"/>
        </w:trPr>
        <w:tc>
          <w:tcPr>
            <w:tcW w:w="1790" w:type="dxa"/>
            <w:vMerge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3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323E33" w:rsidTr="004C121D">
        <w:trPr>
          <w:jc w:val="center"/>
        </w:trPr>
        <w:tc>
          <w:tcPr>
            <w:tcW w:w="1790" w:type="dxa"/>
            <w:vMerge/>
            <w:tcBorders>
              <w:bottom w:val="single" w:sz="12" w:space="0" w:color="auto"/>
            </w:tcBorders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12" w:space="0" w:color="auto"/>
            </w:tcBorders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12" w:space="0" w:color="auto"/>
            </w:tcBorders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12" w:space="0" w:color="auto"/>
            </w:tcBorders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  <w:tcBorders>
              <w:bottom w:val="single" w:sz="12" w:space="0" w:color="auto"/>
            </w:tcBorders>
          </w:tcPr>
          <w:p w:rsidR="00BA785F" w:rsidRPr="00323E33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</w:tbl>
    <w:p w:rsidR="00BA785F" w:rsidRPr="00323E33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31544F" w:rsidRPr="00323E33" w:rsidRDefault="0031544F" w:rsidP="0031544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323E33" w:rsidRDefault="00BA785F" w:rsidP="00DF1971">
      <w:pPr>
        <w:pStyle w:val="Paragraphedeliste"/>
        <w:numPr>
          <w:ilvl w:val="0"/>
          <w:numId w:val="5"/>
        </w:numPr>
        <w:shd w:val="clear" w:color="auto" w:fill="BDD6EE"/>
        <w:bidi w:val="0"/>
        <w:spacing w:before="12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Ouvrages de références</w:t>
      </w:r>
    </w:p>
    <w:p w:rsidR="004C6062" w:rsidRPr="004C6062" w:rsidRDefault="004C6062" w:rsidP="004C6062">
      <w:pPr>
        <w:bidi w:val="0"/>
        <w:spacing w:line="276" w:lineRule="auto"/>
        <w:jc w:val="both"/>
        <w:rPr>
          <w:rFonts w:ascii="Candara" w:hAnsi="Candara"/>
          <w:i/>
          <w:iCs/>
          <w:color w:val="17365D"/>
          <w:sz w:val="20"/>
          <w:szCs w:val="20"/>
        </w:rPr>
      </w:pPr>
      <w:r w:rsidRPr="004C6062">
        <w:rPr>
          <w:rFonts w:ascii="Candara" w:hAnsi="Candara"/>
          <w:i/>
          <w:iCs/>
          <w:color w:val="17365D"/>
          <w:sz w:val="20"/>
          <w:szCs w:val="20"/>
        </w:rPr>
        <w:t>Le choix des ouvrages est laissé au professeurs du module suivant leurs formations, leurs méthodes pédagogiques et leurs convictions.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2"/>
      </w:tblGrid>
      <w:tr w:rsidR="00BA785F" w:rsidRPr="00323E33" w:rsidTr="004C121D">
        <w:trPr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85F" w:rsidRDefault="004C6062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Liste des ouvrages proposés par l’enseignant :</w:t>
            </w:r>
          </w:p>
          <w:p w:rsidR="004C6062" w:rsidRDefault="004C6062" w:rsidP="004C6062">
            <w:pPr>
              <w:pStyle w:val="Corpsdetexte"/>
              <w:numPr>
                <w:ilvl w:val="0"/>
                <w:numId w:val="12"/>
              </w:num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 </w:t>
            </w:r>
          </w:p>
          <w:p w:rsidR="004C6062" w:rsidRDefault="004C6062" w:rsidP="004C6062">
            <w:pPr>
              <w:pStyle w:val="Corpsdetexte"/>
              <w:numPr>
                <w:ilvl w:val="0"/>
                <w:numId w:val="12"/>
              </w:num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  </w:t>
            </w:r>
          </w:p>
          <w:p w:rsidR="00BA785F" w:rsidRPr="004C6062" w:rsidRDefault="00BA785F" w:rsidP="004C6062">
            <w:pPr>
              <w:pStyle w:val="Corpsdetexte"/>
              <w:numPr>
                <w:ilvl w:val="0"/>
                <w:numId w:val="12"/>
              </w:numPr>
              <w:rPr>
                <w:rFonts w:ascii="Candara" w:hAnsi="Candara"/>
                <w:sz w:val="20"/>
                <w:szCs w:val="20"/>
              </w:rPr>
            </w:pPr>
          </w:p>
        </w:tc>
      </w:tr>
    </w:tbl>
    <w:p w:rsidR="00BA785F" w:rsidRPr="00323E33" w:rsidRDefault="00BA785F" w:rsidP="00BA785F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323E33" w:rsidRDefault="00BA785F" w:rsidP="00DF1971">
      <w:pPr>
        <w:pStyle w:val="Paragraphedeliste"/>
        <w:numPr>
          <w:ilvl w:val="0"/>
          <w:numId w:val="5"/>
        </w:numPr>
        <w:shd w:val="clear" w:color="auto" w:fill="BDD6EE"/>
        <w:bidi w:val="0"/>
        <w:spacing w:before="12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23E33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Autres Eléments jugés pertinents</w:t>
      </w:r>
      <w:r w:rsidRPr="00323E33">
        <w:rPr>
          <w:b/>
          <w:bCs/>
          <w:smallCaps/>
          <w:sz w:val="26"/>
          <w:szCs w:val="26"/>
          <w:lang w:eastAsia="fr-CA"/>
        </w:rPr>
        <w:t xml:space="preserve"> </w:t>
      </w:r>
    </w:p>
    <w:p w:rsidR="00BA785F" w:rsidRDefault="00BA785F" w:rsidP="00BA785F">
      <w:pPr>
        <w:pStyle w:val="Paragraphedeliste"/>
        <w:shd w:val="clear" w:color="auto" w:fill="FFFFFF"/>
        <w:bidi w:val="0"/>
        <w:ind w:left="1440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2"/>
      </w:tblGrid>
      <w:tr w:rsidR="00BA785F" w:rsidTr="004C6062">
        <w:trPr>
          <w:trHeight w:val="1850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2740A9" w:rsidRPr="002740A9" w:rsidRDefault="002740A9" w:rsidP="002740A9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  <w:bookmarkStart w:id="0" w:name="_GoBack"/>
            <w:r w:rsidRPr="002740A9">
              <w:rPr>
                <w:rFonts w:ascii="Candara" w:hAnsi="Candara"/>
                <w:sz w:val="20"/>
                <w:szCs w:val="20"/>
              </w:rPr>
              <w:t xml:space="preserve">Pour avoir une formation de qualité afin de </w:t>
            </w:r>
            <w:r w:rsidRPr="001E5ADA">
              <w:rPr>
                <w:rFonts w:ascii="Candara" w:hAnsi="Candara"/>
                <w:sz w:val="20"/>
                <w:szCs w:val="20"/>
              </w:rPr>
              <w:t xml:space="preserve">réaliser </w:t>
            </w:r>
            <w:r w:rsidRPr="002740A9">
              <w:rPr>
                <w:rFonts w:ascii="Candara" w:hAnsi="Candara"/>
                <w:sz w:val="20"/>
                <w:szCs w:val="20"/>
              </w:rPr>
              <w:t>les objectifs de ce module, il faut respecter les critères de choix de l’enseignant cités ci-après :</w:t>
            </w:r>
          </w:p>
          <w:p w:rsidR="002740A9" w:rsidRPr="002740A9" w:rsidRDefault="002740A9" w:rsidP="002740A9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  <w:r w:rsidRPr="002740A9">
              <w:rPr>
                <w:rFonts w:ascii="Candara" w:hAnsi="Candara"/>
                <w:sz w:val="20"/>
                <w:szCs w:val="20"/>
              </w:rPr>
              <w:t>-</w:t>
            </w:r>
            <w:r w:rsidRPr="002740A9">
              <w:rPr>
                <w:rFonts w:ascii="Candara" w:hAnsi="Candara"/>
                <w:sz w:val="20"/>
                <w:szCs w:val="20"/>
              </w:rPr>
              <w:tab/>
            </w:r>
            <w:r w:rsidR="00686F14">
              <w:rPr>
                <w:rFonts w:ascii="Candara" w:hAnsi="Candara"/>
                <w:sz w:val="20"/>
                <w:szCs w:val="20"/>
              </w:rPr>
              <w:t xml:space="preserve"> </w:t>
            </w:r>
            <w:r w:rsidRPr="002740A9">
              <w:rPr>
                <w:rFonts w:ascii="Candara" w:hAnsi="Candara"/>
                <w:sz w:val="20"/>
                <w:szCs w:val="20"/>
              </w:rPr>
              <w:t>Vue l’aspect technique de ce module l’enseignent doit être obligatoirement dispensé par :</w:t>
            </w:r>
          </w:p>
          <w:p w:rsidR="002740A9" w:rsidRPr="002740A9" w:rsidRDefault="002740A9" w:rsidP="002740A9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-</w:t>
            </w:r>
            <w:r w:rsidR="00686F14">
              <w:rPr>
                <w:rFonts w:ascii="Candara" w:hAnsi="Candara"/>
                <w:sz w:val="20"/>
                <w:szCs w:val="20"/>
              </w:rPr>
              <w:t xml:space="preserve"> </w:t>
            </w:r>
            <w:r w:rsidRPr="002740A9">
              <w:rPr>
                <w:rFonts w:ascii="Candara" w:hAnsi="Candara"/>
                <w:sz w:val="20"/>
                <w:szCs w:val="20"/>
              </w:rPr>
              <w:t>médecin urgentiste ;</w:t>
            </w:r>
          </w:p>
          <w:p w:rsidR="002740A9" w:rsidRPr="002740A9" w:rsidRDefault="00686F14" w:rsidP="002740A9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- </w:t>
            </w:r>
            <w:r w:rsidR="002740A9" w:rsidRPr="002740A9">
              <w:rPr>
                <w:rFonts w:ascii="Candara" w:hAnsi="Candara"/>
                <w:sz w:val="20"/>
                <w:szCs w:val="20"/>
              </w:rPr>
              <w:t>médecin de travail ;</w:t>
            </w:r>
          </w:p>
          <w:p w:rsidR="002740A9" w:rsidRPr="002740A9" w:rsidRDefault="00686F14" w:rsidP="002740A9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- </w:t>
            </w:r>
            <w:r w:rsidR="002740A9" w:rsidRPr="002740A9">
              <w:rPr>
                <w:rFonts w:ascii="Candara" w:hAnsi="Candara"/>
                <w:sz w:val="20"/>
                <w:szCs w:val="20"/>
              </w:rPr>
              <w:tab/>
              <w:t>infirmier diplômé d’Etat certifié en secourisme ;</w:t>
            </w:r>
          </w:p>
          <w:p w:rsidR="002740A9" w:rsidRPr="002740A9" w:rsidRDefault="00686F14" w:rsidP="002740A9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- </w:t>
            </w:r>
            <w:r w:rsidR="002740A9" w:rsidRPr="002740A9">
              <w:rPr>
                <w:rFonts w:ascii="Candara" w:hAnsi="Candara"/>
                <w:sz w:val="20"/>
                <w:szCs w:val="20"/>
              </w:rPr>
              <w:tab/>
              <w:t>instructeur de secourisme agrée par le croissant rouge marocain ;</w:t>
            </w:r>
          </w:p>
          <w:p w:rsidR="00BA785F" w:rsidRDefault="002740A9" w:rsidP="002740A9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  <w:r w:rsidRPr="002740A9">
              <w:rPr>
                <w:rFonts w:ascii="Candara" w:hAnsi="Candara"/>
                <w:sz w:val="20"/>
                <w:szCs w:val="20"/>
              </w:rPr>
              <w:t>-</w:t>
            </w:r>
            <w:r w:rsidRPr="002740A9">
              <w:rPr>
                <w:rFonts w:ascii="Candara" w:hAnsi="Candara"/>
                <w:sz w:val="20"/>
                <w:szCs w:val="20"/>
              </w:rPr>
              <w:tab/>
            </w:r>
            <w:r w:rsidR="00686F14">
              <w:rPr>
                <w:rFonts w:ascii="Candara" w:hAnsi="Candara"/>
                <w:sz w:val="20"/>
                <w:szCs w:val="20"/>
              </w:rPr>
              <w:t xml:space="preserve"> </w:t>
            </w:r>
            <w:r w:rsidRPr="002740A9">
              <w:rPr>
                <w:rFonts w:ascii="Candara" w:hAnsi="Candara"/>
                <w:sz w:val="20"/>
                <w:szCs w:val="20"/>
              </w:rPr>
              <w:t>L’enseignant doit avoir une expérience dans le domaine de formation et simulation en secourisme.</w:t>
            </w:r>
          </w:p>
          <w:bookmarkEnd w:id="0"/>
          <w:p w:rsidR="00686F14" w:rsidRDefault="00686F14" w:rsidP="002740A9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</w:tc>
      </w:tr>
    </w:tbl>
    <w:p w:rsidR="00AB793E" w:rsidRDefault="00AB793E"/>
    <w:sectPr w:rsidR="00AB793E" w:rsidSect="004475E5">
      <w:footerReference w:type="default" r:id="rId8"/>
      <w:pgSz w:w="12240" w:h="15840"/>
      <w:pgMar w:top="851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635" w:rsidRDefault="00771635" w:rsidP="009527DC">
      <w:r>
        <w:separator/>
      </w:r>
    </w:p>
  </w:endnote>
  <w:endnote w:type="continuationSeparator" w:id="0">
    <w:p w:rsidR="00771635" w:rsidRDefault="00771635" w:rsidP="00952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charset w:val="00"/>
    <w:family w:val="swiss"/>
    <w:pitch w:val="variable"/>
    <w:sig w:usb0="A00002EF" w:usb1="4000A44B" w:usb2="0000000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AL-Mohanad Bold">
    <w:altName w:val="Arial"/>
    <w:charset w:val="B2"/>
    <w:family w:val="auto"/>
    <w:pitch w:val="variable"/>
    <w:sig w:usb0="00002000" w:usb1="00000000" w:usb2="00000000" w:usb3="00000000" w:csb0="00000040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7DC" w:rsidRDefault="009527DC">
    <w:pPr>
      <w:pStyle w:val="Pieddepage"/>
      <w:tabs>
        <w:tab w:val="clear" w:pos="4703"/>
      </w:tabs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1E5ADA">
      <w:rPr>
        <w:caps/>
        <w:noProof/>
        <w:color w:val="5B9BD5" w:themeColor="accent1"/>
        <w:rtl/>
      </w:rPr>
      <w:t>6</w:t>
    </w:r>
    <w:r>
      <w:rPr>
        <w:caps/>
        <w:color w:val="5B9BD5" w:themeColor="accent1"/>
      </w:rPr>
      <w:fldChar w:fldCharType="end"/>
    </w:r>
  </w:p>
  <w:p w:rsidR="009527DC" w:rsidRDefault="009527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635" w:rsidRDefault="00771635" w:rsidP="009527DC">
      <w:r>
        <w:separator/>
      </w:r>
    </w:p>
  </w:footnote>
  <w:footnote w:type="continuationSeparator" w:id="0">
    <w:p w:rsidR="00771635" w:rsidRDefault="00771635" w:rsidP="00952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F7A28"/>
    <w:multiLevelType w:val="hybridMultilevel"/>
    <w:tmpl w:val="3D9ACBD4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F290C"/>
    <w:multiLevelType w:val="hybridMultilevel"/>
    <w:tmpl w:val="F87425E2"/>
    <w:lvl w:ilvl="0" w:tplc="71D207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361F3"/>
    <w:multiLevelType w:val="hybridMultilevel"/>
    <w:tmpl w:val="ECAAEED2"/>
    <w:lvl w:ilvl="0" w:tplc="B45257A6">
      <w:start w:val="1"/>
      <w:numFmt w:val="decimal"/>
      <w:lvlText w:val="%1."/>
      <w:lvlJc w:val="left"/>
      <w:pPr>
        <w:ind w:left="3905" w:hanging="360"/>
      </w:pPr>
      <w:rPr>
        <w:rFonts w:hint="default"/>
        <w:b/>
        <w:bCs/>
        <w:color w:val="833C0B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8F0EF4"/>
    <w:multiLevelType w:val="hybridMultilevel"/>
    <w:tmpl w:val="099AA8E2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A23B8"/>
    <w:multiLevelType w:val="hybridMultilevel"/>
    <w:tmpl w:val="C5F4BD6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D5FEB"/>
    <w:multiLevelType w:val="hybridMultilevel"/>
    <w:tmpl w:val="B38818A2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95A27BC"/>
    <w:multiLevelType w:val="hybridMultilevel"/>
    <w:tmpl w:val="C8CCBB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F1980"/>
    <w:multiLevelType w:val="hybridMultilevel"/>
    <w:tmpl w:val="0C649A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9237B"/>
    <w:multiLevelType w:val="hybridMultilevel"/>
    <w:tmpl w:val="A008C644"/>
    <w:lvl w:ilvl="0" w:tplc="5EF0A658">
      <w:numFmt w:val="bullet"/>
      <w:lvlText w:val="-"/>
      <w:lvlJc w:val="left"/>
      <w:pPr>
        <w:ind w:left="720" w:hanging="360"/>
      </w:pPr>
      <w:rPr>
        <w:rFonts w:ascii="Candara" w:eastAsia="Times New Roman" w:hAnsi="Candara" w:cs="Verdana,Bol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1596"/>
    <w:multiLevelType w:val="hybridMultilevel"/>
    <w:tmpl w:val="8F145B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62509"/>
    <w:multiLevelType w:val="hybridMultilevel"/>
    <w:tmpl w:val="14BCAE12"/>
    <w:lvl w:ilvl="0" w:tplc="1854CFC0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20"/>
        <w:szCs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7667AD"/>
    <w:multiLevelType w:val="hybridMultilevel"/>
    <w:tmpl w:val="555AC452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65F7B"/>
    <w:multiLevelType w:val="hybridMultilevel"/>
    <w:tmpl w:val="7A30110E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950F1"/>
    <w:multiLevelType w:val="hybridMultilevel"/>
    <w:tmpl w:val="E144AF88"/>
    <w:lvl w:ilvl="0" w:tplc="882C8C9A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F6BED"/>
    <w:multiLevelType w:val="hybridMultilevel"/>
    <w:tmpl w:val="630C2FB0"/>
    <w:lvl w:ilvl="0" w:tplc="63A2A91A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20"/>
        <w:szCs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523AAC"/>
    <w:multiLevelType w:val="hybridMultilevel"/>
    <w:tmpl w:val="3CC6CB9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EB1E6A"/>
    <w:multiLevelType w:val="hybridMultilevel"/>
    <w:tmpl w:val="1012DB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A57A98"/>
    <w:multiLevelType w:val="hybridMultilevel"/>
    <w:tmpl w:val="651C5602"/>
    <w:lvl w:ilvl="0" w:tplc="5EF0A658">
      <w:numFmt w:val="bullet"/>
      <w:lvlText w:val="-"/>
      <w:lvlJc w:val="left"/>
      <w:pPr>
        <w:ind w:left="1080" w:hanging="360"/>
      </w:pPr>
      <w:rPr>
        <w:rFonts w:ascii="Candara" w:eastAsia="Times New Roman" w:hAnsi="Candara" w:cs="Verdana,Bold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38B6BED"/>
    <w:multiLevelType w:val="hybridMultilevel"/>
    <w:tmpl w:val="1E1C61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A46AB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A1011A"/>
    <w:multiLevelType w:val="hybridMultilevel"/>
    <w:tmpl w:val="28E40CF4"/>
    <w:lvl w:ilvl="0" w:tplc="AFA0230C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/>
        <w:bCs/>
        <w:snapToGrid/>
        <w:color w:val="auto"/>
        <w:spacing w:val="6"/>
        <w:sz w:val="28"/>
        <w:szCs w:val="22"/>
      </w:rPr>
    </w:lvl>
    <w:lvl w:ilvl="1" w:tplc="4C2EEF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E2A7664"/>
    <w:multiLevelType w:val="hybridMultilevel"/>
    <w:tmpl w:val="DF3CA5E2"/>
    <w:lvl w:ilvl="0" w:tplc="064605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0"/>
  </w:num>
  <w:num w:numId="4">
    <w:abstractNumId w:val="19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14"/>
  </w:num>
  <w:num w:numId="10">
    <w:abstractNumId w:val="15"/>
  </w:num>
  <w:num w:numId="11">
    <w:abstractNumId w:val="4"/>
  </w:num>
  <w:num w:numId="12">
    <w:abstractNumId w:val="13"/>
  </w:num>
  <w:num w:numId="13">
    <w:abstractNumId w:val="18"/>
  </w:num>
  <w:num w:numId="14">
    <w:abstractNumId w:val="20"/>
  </w:num>
  <w:num w:numId="15">
    <w:abstractNumId w:val="6"/>
  </w:num>
  <w:num w:numId="16">
    <w:abstractNumId w:val="16"/>
  </w:num>
  <w:num w:numId="17">
    <w:abstractNumId w:val="5"/>
  </w:num>
  <w:num w:numId="18">
    <w:abstractNumId w:val="9"/>
  </w:num>
  <w:num w:numId="19">
    <w:abstractNumId w:val="3"/>
  </w:num>
  <w:num w:numId="20">
    <w:abstractNumId w:val="17"/>
  </w:num>
  <w:num w:numId="21">
    <w:abstractNumId w:val="7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5F"/>
    <w:rsid w:val="00097EA4"/>
    <w:rsid w:val="000F43A1"/>
    <w:rsid w:val="001247EB"/>
    <w:rsid w:val="0016362B"/>
    <w:rsid w:val="001E426A"/>
    <w:rsid w:val="001E5ADA"/>
    <w:rsid w:val="002740A9"/>
    <w:rsid w:val="0027627B"/>
    <w:rsid w:val="002902AB"/>
    <w:rsid w:val="0031544F"/>
    <w:rsid w:val="00315734"/>
    <w:rsid w:val="00323E33"/>
    <w:rsid w:val="00353B43"/>
    <w:rsid w:val="0036473E"/>
    <w:rsid w:val="004475E5"/>
    <w:rsid w:val="00463864"/>
    <w:rsid w:val="00496A94"/>
    <w:rsid w:val="004C6062"/>
    <w:rsid w:val="00545FAB"/>
    <w:rsid w:val="00582CDA"/>
    <w:rsid w:val="0059063E"/>
    <w:rsid w:val="005A0ABB"/>
    <w:rsid w:val="00686F14"/>
    <w:rsid w:val="006D0109"/>
    <w:rsid w:val="006F36AF"/>
    <w:rsid w:val="00751050"/>
    <w:rsid w:val="00771635"/>
    <w:rsid w:val="00787EA7"/>
    <w:rsid w:val="0079045C"/>
    <w:rsid w:val="007F30A1"/>
    <w:rsid w:val="0081492E"/>
    <w:rsid w:val="00854AA9"/>
    <w:rsid w:val="008B26EC"/>
    <w:rsid w:val="008E13B3"/>
    <w:rsid w:val="009527DC"/>
    <w:rsid w:val="009C1FC5"/>
    <w:rsid w:val="00AB793E"/>
    <w:rsid w:val="00AF43EC"/>
    <w:rsid w:val="00B07B46"/>
    <w:rsid w:val="00B325CE"/>
    <w:rsid w:val="00B32FA6"/>
    <w:rsid w:val="00B717F0"/>
    <w:rsid w:val="00B746F0"/>
    <w:rsid w:val="00BA785F"/>
    <w:rsid w:val="00BB2A10"/>
    <w:rsid w:val="00BE4C8E"/>
    <w:rsid w:val="00C45E32"/>
    <w:rsid w:val="00C76342"/>
    <w:rsid w:val="00CA7EF2"/>
    <w:rsid w:val="00D05145"/>
    <w:rsid w:val="00DF1971"/>
    <w:rsid w:val="00DF26B1"/>
    <w:rsid w:val="00E000EB"/>
    <w:rsid w:val="00E14926"/>
    <w:rsid w:val="00E272AF"/>
    <w:rsid w:val="00E44EE4"/>
    <w:rsid w:val="00E724F4"/>
    <w:rsid w:val="00ED3D0C"/>
    <w:rsid w:val="00F24599"/>
    <w:rsid w:val="00F7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C15A8E-E688-4CC5-A3AF-7D102D0C8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85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Titre2">
    <w:name w:val="heading 2"/>
    <w:basedOn w:val="Normal"/>
    <w:link w:val="Titre2Car"/>
    <w:uiPriority w:val="9"/>
    <w:qFormat/>
    <w:rsid w:val="0027627B"/>
    <w:pPr>
      <w:bidi w:val="0"/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A785F"/>
    <w:pPr>
      <w:tabs>
        <w:tab w:val="right" w:pos="214"/>
      </w:tabs>
      <w:bidi w:val="0"/>
      <w:ind w:right="355"/>
      <w:jc w:val="both"/>
    </w:pPr>
    <w:rPr>
      <w:bCs/>
      <w:lang w:eastAsia="fr-CA"/>
    </w:rPr>
  </w:style>
  <w:style w:type="character" w:customStyle="1" w:styleId="CorpsdetexteCar">
    <w:name w:val="Corps de texte Car"/>
    <w:basedOn w:val="Policepardfaut"/>
    <w:link w:val="Corpsdetexte"/>
    <w:rsid w:val="00BA785F"/>
    <w:rPr>
      <w:rFonts w:ascii="Times New Roman" w:eastAsia="Times New Roman" w:hAnsi="Times New Roman" w:cs="Times New Roman"/>
      <w:bCs/>
      <w:sz w:val="24"/>
      <w:szCs w:val="24"/>
      <w:lang w:val="fr-FR" w:eastAsia="fr-CA"/>
    </w:rPr>
  </w:style>
  <w:style w:type="paragraph" w:styleId="Retraitcorpsdetexte">
    <w:name w:val="Body Text Indent"/>
    <w:basedOn w:val="Normal"/>
    <w:link w:val="RetraitcorpsdetexteCar"/>
    <w:rsid w:val="00BA785F"/>
    <w:pPr>
      <w:tabs>
        <w:tab w:val="right" w:pos="3960"/>
      </w:tabs>
      <w:bidi w:val="0"/>
      <w:spacing w:line="240" w:lineRule="exact"/>
      <w:ind w:left="360"/>
      <w:jc w:val="lowKashida"/>
    </w:pPr>
  </w:style>
  <w:style w:type="character" w:customStyle="1" w:styleId="RetraitcorpsdetexteCar">
    <w:name w:val="Retrait corps de texte Car"/>
    <w:basedOn w:val="Policepardfaut"/>
    <w:link w:val="Retraitcorpsdetexte"/>
    <w:rsid w:val="00BA785F"/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Paragraphedeliste">
    <w:name w:val="List Paragraph"/>
    <w:basedOn w:val="Normal"/>
    <w:uiPriority w:val="34"/>
    <w:qFormat/>
    <w:rsid w:val="00BA785F"/>
    <w:pPr>
      <w:ind w:left="720"/>
      <w:contextualSpacing/>
    </w:pPr>
  </w:style>
  <w:style w:type="paragraph" w:customStyle="1" w:styleId="Paragraphedeliste1">
    <w:name w:val="Paragraphe de liste1"/>
    <w:basedOn w:val="Normal"/>
    <w:uiPriority w:val="34"/>
    <w:qFormat/>
    <w:rsid w:val="00BA785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527DC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9527DC"/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rsid w:val="009527DC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527DC"/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table" w:styleId="Grilledutableau">
    <w:name w:val="Table Grid"/>
    <w:basedOn w:val="TableauNormal"/>
    <w:uiPriority w:val="39"/>
    <w:rsid w:val="00353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">
    <w:name w:val="Corps"/>
    <w:rsid w:val="00BB2A10"/>
    <w:pPr>
      <w:bidi/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rtl/>
      <w:lang w:val="fr-FR" w:eastAsia="fr-FR"/>
    </w:rPr>
  </w:style>
  <w:style w:type="paragraph" w:customStyle="1" w:styleId="Default">
    <w:name w:val="Default"/>
    <w:rsid w:val="00BB2A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27627B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D73A9-7AEC-4611-BE1A-4DAF7A58A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843</Words>
  <Characters>4638</Characters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Daoudi Said</dc:creator>
  <cp:keywords/>
  <dc:description/>
  <dcterms:created xsi:type="dcterms:W3CDTF">2021-02-09T11:41:00Z</dcterms:created>
  <dcterms:modified xsi:type="dcterms:W3CDTF">2021-02-10T14:32:00Z</dcterms:modified>
</cp:coreProperties>
</file>